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4EA" w:rsidRDefault="00F614EA">
      <w:pPr>
        <w:spacing w:line="480" w:lineRule="exact"/>
        <w:rPr>
          <w:rFonts w:ascii="黑体" w:eastAsia="黑体" w:hAnsi="宋体"/>
          <w:color w:val="000000"/>
          <w:kern w:val="0"/>
          <w:sz w:val="30"/>
          <w:szCs w:val="30"/>
        </w:rPr>
      </w:pPr>
      <w:bookmarkStart w:id="0" w:name="_GoBack"/>
      <w:bookmarkEnd w:id="0"/>
    </w:p>
    <w:p w:rsidR="00F614EA" w:rsidRDefault="00F614EA">
      <w:pPr>
        <w:spacing w:line="760" w:lineRule="exact"/>
        <w:rPr>
          <w:rFonts w:ascii="黑体" w:eastAsia="黑体" w:hAnsi="宋体"/>
          <w:color w:val="FF0000"/>
          <w:kern w:val="0"/>
          <w:sz w:val="30"/>
          <w:szCs w:val="30"/>
        </w:rPr>
      </w:pPr>
    </w:p>
    <w:tbl>
      <w:tblPr>
        <w:tblW w:w="0" w:type="auto"/>
        <w:jc w:val="center"/>
        <w:tblLayout w:type="fixed"/>
        <w:tblLook w:val="04A0"/>
      </w:tblPr>
      <w:tblGrid>
        <w:gridCol w:w="7848"/>
        <w:gridCol w:w="1080"/>
      </w:tblGrid>
      <w:tr w:rsidR="00F614EA">
        <w:trPr>
          <w:jc w:val="center"/>
        </w:trPr>
        <w:tc>
          <w:tcPr>
            <w:tcW w:w="7848" w:type="dxa"/>
          </w:tcPr>
          <w:p w:rsidR="00F614EA" w:rsidRDefault="004D30C3">
            <w:pPr>
              <w:spacing w:line="1000" w:lineRule="exact"/>
              <w:jc w:val="distribute"/>
              <w:rPr>
                <w:rFonts w:ascii="方正小标宋简体" w:eastAsia="方正小标宋简体" w:hAnsi="宋体"/>
                <w:color w:val="FF0000"/>
                <w:spacing w:val="4"/>
                <w:w w:val="59"/>
                <w:kern w:val="0"/>
                <w:sz w:val="72"/>
                <w:szCs w:val="72"/>
              </w:rPr>
            </w:pPr>
            <w:r>
              <w:rPr>
                <w:rFonts w:ascii="方正小标宋简体" w:eastAsia="方正小标宋简体" w:hAnsi="宋体" w:hint="eastAsia"/>
                <w:color w:val="FF0000"/>
                <w:spacing w:val="4"/>
                <w:w w:val="59"/>
                <w:kern w:val="0"/>
                <w:sz w:val="72"/>
                <w:szCs w:val="72"/>
              </w:rPr>
              <w:t>上海市教育委员会</w:t>
            </w:r>
          </w:p>
        </w:tc>
        <w:tc>
          <w:tcPr>
            <w:tcW w:w="1080" w:type="dxa"/>
            <w:vMerge w:val="restart"/>
            <w:vAlign w:val="center"/>
          </w:tcPr>
          <w:p w:rsidR="00F614EA" w:rsidRDefault="004D30C3">
            <w:pPr>
              <w:spacing w:line="1000" w:lineRule="exact"/>
              <w:rPr>
                <w:rFonts w:ascii="方正小标宋简体" w:eastAsia="方正小标宋简体" w:hAnsi="宋体"/>
                <w:color w:val="FF0000"/>
                <w:sz w:val="72"/>
                <w:szCs w:val="72"/>
              </w:rPr>
            </w:pPr>
            <w:r>
              <w:rPr>
                <w:rFonts w:ascii="方正小标宋简体" w:eastAsia="方正小标宋简体" w:hAnsi="宋体" w:hint="eastAsia"/>
                <w:color w:val="FF0000"/>
                <w:spacing w:val="4"/>
                <w:w w:val="59"/>
                <w:kern w:val="0"/>
                <w:sz w:val="72"/>
                <w:szCs w:val="72"/>
              </w:rPr>
              <w:t>文</w:t>
            </w:r>
            <w:r>
              <w:rPr>
                <w:rFonts w:ascii="方正小标宋简体" w:eastAsia="方正小标宋简体" w:hAnsi="宋体" w:hint="eastAsia"/>
                <w:color w:val="FF0000"/>
                <w:spacing w:val="-29"/>
                <w:w w:val="59"/>
                <w:kern w:val="0"/>
                <w:sz w:val="72"/>
                <w:szCs w:val="72"/>
              </w:rPr>
              <w:t>件</w:t>
            </w:r>
          </w:p>
        </w:tc>
      </w:tr>
      <w:tr w:rsidR="00F614EA">
        <w:trPr>
          <w:jc w:val="center"/>
        </w:trPr>
        <w:tc>
          <w:tcPr>
            <w:tcW w:w="7848" w:type="dxa"/>
          </w:tcPr>
          <w:p w:rsidR="00F614EA" w:rsidRDefault="004D30C3">
            <w:pPr>
              <w:spacing w:line="1000" w:lineRule="exact"/>
              <w:jc w:val="distribute"/>
              <w:rPr>
                <w:rFonts w:ascii="方正小标宋简体" w:eastAsia="方正小标宋简体" w:hAnsi="宋体"/>
                <w:color w:val="FF0000"/>
                <w:spacing w:val="4"/>
                <w:w w:val="59"/>
                <w:kern w:val="0"/>
                <w:sz w:val="72"/>
                <w:szCs w:val="72"/>
              </w:rPr>
            </w:pPr>
            <w:r>
              <w:rPr>
                <w:rFonts w:ascii="方正小标宋简体" w:eastAsia="方正小标宋简体" w:hAnsi="宋体" w:hint="eastAsia"/>
                <w:color w:val="FF0000"/>
                <w:spacing w:val="4"/>
                <w:w w:val="59"/>
                <w:kern w:val="0"/>
                <w:sz w:val="72"/>
                <w:szCs w:val="72"/>
              </w:rPr>
              <w:t>上海市发展和改革委员会</w:t>
            </w:r>
          </w:p>
        </w:tc>
        <w:tc>
          <w:tcPr>
            <w:tcW w:w="1080" w:type="dxa"/>
            <w:vMerge/>
          </w:tcPr>
          <w:p w:rsidR="00F614EA" w:rsidRDefault="00F614EA">
            <w:pPr>
              <w:spacing w:line="1000" w:lineRule="exact"/>
              <w:jc w:val="center"/>
              <w:rPr>
                <w:rFonts w:ascii="方正小标宋简体" w:eastAsia="方正小标宋简体" w:hAnsi="宋体"/>
                <w:color w:val="FF0000"/>
                <w:spacing w:val="4"/>
                <w:w w:val="59"/>
                <w:kern w:val="0"/>
                <w:sz w:val="72"/>
                <w:szCs w:val="72"/>
              </w:rPr>
            </w:pPr>
          </w:p>
        </w:tc>
      </w:tr>
      <w:tr w:rsidR="00F614EA">
        <w:trPr>
          <w:jc w:val="center"/>
        </w:trPr>
        <w:tc>
          <w:tcPr>
            <w:tcW w:w="7848" w:type="dxa"/>
          </w:tcPr>
          <w:p w:rsidR="00F614EA" w:rsidRDefault="004D30C3">
            <w:pPr>
              <w:spacing w:line="1000" w:lineRule="exact"/>
              <w:jc w:val="distribute"/>
              <w:rPr>
                <w:rFonts w:ascii="方正小标宋简体" w:eastAsia="方正小标宋简体" w:hAnsi="宋体"/>
                <w:color w:val="FF0000"/>
                <w:spacing w:val="4"/>
                <w:w w:val="59"/>
                <w:kern w:val="0"/>
                <w:sz w:val="72"/>
                <w:szCs w:val="72"/>
              </w:rPr>
            </w:pPr>
            <w:r>
              <w:rPr>
                <w:rFonts w:ascii="方正小标宋简体" w:eastAsia="方正小标宋简体" w:hAnsi="宋体" w:hint="eastAsia"/>
                <w:color w:val="FF0000"/>
                <w:spacing w:val="4"/>
                <w:w w:val="59"/>
                <w:kern w:val="0"/>
                <w:sz w:val="72"/>
                <w:szCs w:val="72"/>
              </w:rPr>
              <w:t>上海市人力资源和社会保障局</w:t>
            </w:r>
          </w:p>
        </w:tc>
        <w:tc>
          <w:tcPr>
            <w:tcW w:w="1080" w:type="dxa"/>
            <w:vMerge/>
          </w:tcPr>
          <w:p w:rsidR="00F614EA" w:rsidRDefault="00F614EA">
            <w:pPr>
              <w:spacing w:line="1000" w:lineRule="exact"/>
              <w:jc w:val="center"/>
              <w:rPr>
                <w:rFonts w:ascii="方正小标宋简体" w:eastAsia="方正小标宋简体" w:hAnsi="宋体"/>
                <w:color w:val="FF0000"/>
                <w:spacing w:val="4"/>
                <w:w w:val="59"/>
                <w:kern w:val="0"/>
                <w:sz w:val="72"/>
                <w:szCs w:val="72"/>
              </w:rPr>
            </w:pPr>
          </w:p>
        </w:tc>
      </w:tr>
      <w:tr w:rsidR="00F614EA">
        <w:trPr>
          <w:jc w:val="center"/>
        </w:trPr>
        <w:tc>
          <w:tcPr>
            <w:tcW w:w="7848" w:type="dxa"/>
          </w:tcPr>
          <w:p w:rsidR="00F614EA" w:rsidRDefault="004D30C3">
            <w:pPr>
              <w:spacing w:line="1000" w:lineRule="exact"/>
              <w:jc w:val="distribute"/>
              <w:rPr>
                <w:rFonts w:ascii="方正小标宋简体" w:eastAsia="方正小标宋简体" w:hAnsi="宋体"/>
                <w:color w:val="FF0000"/>
                <w:spacing w:val="4"/>
                <w:w w:val="59"/>
                <w:kern w:val="0"/>
                <w:sz w:val="72"/>
                <w:szCs w:val="72"/>
              </w:rPr>
            </w:pPr>
            <w:r>
              <w:rPr>
                <w:rFonts w:ascii="方正小标宋简体" w:eastAsia="方正小标宋简体" w:hAnsi="宋体" w:hint="eastAsia"/>
                <w:color w:val="FF0000"/>
                <w:spacing w:val="4"/>
                <w:w w:val="59"/>
                <w:kern w:val="0"/>
                <w:sz w:val="72"/>
                <w:szCs w:val="72"/>
              </w:rPr>
              <w:t>上海市经济和信息化委员会</w:t>
            </w:r>
          </w:p>
        </w:tc>
        <w:tc>
          <w:tcPr>
            <w:tcW w:w="1080" w:type="dxa"/>
            <w:vMerge/>
          </w:tcPr>
          <w:p w:rsidR="00F614EA" w:rsidRDefault="00F614EA">
            <w:pPr>
              <w:spacing w:line="1000" w:lineRule="exact"/>
              <w:jc w:val="center"/>
              <w:rPr>
                <w:rFonts w:ascii="方正小标宋简体" w:eastAsia="方正小标宋简体" w:hAnsi="宋体"/>
                <w:color w:val="FF0000"/>
                <w:spacing w:val="4"/>
                <w:w w:val="59"/>
                <w:kern w:val="0"/>
                <w:sz w:val="72"/>
                <w:szCs w:val="72"/>
              </w:rPr>
            </w:pPr>
          </w:p>
        </w:tc>
      </w:tr>
      <w:tr w:rsidR="00F614EA">
        <w:trPr>
          <w:jc w:val="center"/>
        </w:trPr>
        <w:tc>
          <w:tcPr>
            <w:tcW w:w="7848" w:type="dxa"/>
          </w:tcPr>
          <w:p w:rsidR="00F614EA" w:rsidRDefault="004D30C3">
            <w:pPr>
              <w:spacing w:line="1000" w:lineRule="exact"/>
              <w:jc w:val="distribute"/>
              <w:rPr>
                <w:rFonts w:ascii="方正小标宋简体" w:eastAsia="方正小标宋简体" w:hAnsi="宋体"/>
                <w:color w:val="FF0000"/>
                <w:spacing w:val="4"/>
                <w:w w:val="59"/>
                <w:kern w:val="0"/>
                <w:sz w:val="72"/>
                <w:szCs w:val="72"/>
              </w:rPr>
            </w:pPr>
            <w:r>
              <w:rPr>
                <w:rFonts w:ascii="方正小标宋简体" w:eastAsia="方正小标宋简体" w:hAnsi="宋体" w:hint="eastAsia"/>
                <w:color w:val="FF0000"/>
                <w:spacing w:val="4"/>
                <w:w w:val="59"/>
                <w:kern w:val="0"/>
                <w:sz w:val="72"/>
                <w:szCs w:val="72"/>
              </w:rPr>
              <w:t>共青团上海市委员会</w:t>
            </w:r>
          </w:p>
        </w:tc>
        <w:tc>
          <w:tcPr>
            <w:tcW w:w="1080" w:type="dxa"/>
            <w:vMerge/>
          </w:tcPr>
          <w:p w:rsidR="00F614EA" w:rsidRDefault="00F614EA">
            <w:pPr>
              <w:spacing w:line="1000" w:lineRule="exact"/>
              <w:jc w:val="center"/>
              <w:rPr>
                <w:rFonts w:ascii="方正小标宋简体" w:eastAsia="方正小标宋简体" w:hAnsi="宋体"/>
                <w:color w:val="FF0000"/>
                <w:spacing w:val="4"/>
                <w:w w:val="59"/>
                <w:kern w:val="0"/>
                <w:sz w:val="72"/>
                <w:szCs w:val="72"/>
              </w:rPr>
            </w:pPr>
          </w:p>
        </w:tc>
      </w:tr>
    </w:tbl>
    <w:p w:rsidR="00F614EA" w:rsidRDefault="00F614EA">
      <w:pPr>
        <w:spacing w:line="480" w:lineRule="exact"/>
        <w:jc w:val="center"/>
        <w:rPr>
          <w:rFonts w:ascii="仿宋_GB2312" w:eastAsia="仿宋_GB2312"/>
          <w:sz w:val="32"/>
        </w:rPr>
      </w:pPr>
    </w:p>
    <w:p w:rsidR="00F614EA" w:rsidRDefault="00F614EA">
      <w:pPr>
        <w:spacing w:line="480" w:lineRule="exact"/>
        <w:jc w:val="center"/>
        <w:rPr>
          <w:rFonts w:ascii="仿宋_GB2312" w:eastAsia="仿宋_GB2312"/>
          <w:sz w:val="32"/>
        </w:rPr>
      </w:pPr>
    </w:p>
    <w:tbl>
      <w:tblPr>
        <w:tblW w:w="0" w:type="auto"/>
        <w:tblLook w:val="04A0"/>
      </w:tblPr>
      <w:tblGrid>
        <w:gridCol w:w="9037"/>
      </w:tblGrid>
      <w:tr w:rsidR="00F614EA">
        <w:tc>
          <w:tcPr>
            <w:tcW w:w="9037" w:type="dxa"/>
            <w:tcBorders>
              <w:bottom w:val="single" w:sz="12" w:space="0" w:color="FF0000"/>
            </w:tcBorders>
          </w:tcPr>
          <w:p w:rsidR="00F614EA" w:rsidRDefault="004D30C3">
            <w:pPr>
              <w:spacing w:line="480" w:lineRule="exact"/>
              <w:jc w:val="center"/>
              <w:rPr>
                <w:rFonts w:ascii="仿宋_GB2312" w:eastAsia="仿宋_GB2312"/>
                <w:sz w:val="30"/>
                <w:szCs w:val="30"/>
              </w:rPr>
            </w:pPr>
            <w:r>
              <w:rPr>
                <w:rFonts w:ascii="仿宋_GB2312" w:eastAsia="仿宋_GB2312" w:hint="eastAsia"/>
                <w:sz w:val="30"/>
                <w:szCs w:val="30"/>
              </w:rPr>
              <w:t>沪教委</w:t>
            </w:r>
            <w:r>
              <w:rPr>
                <w:rFonts w:ascii="仿宋_GB2312" w:eastAsia="仿宋_GB2312" w:hint="eastAsia"/>
                <w:sz w:val="30"/>
                <w:szCs w:val="30"/>
              </w:rPr>
              <w:t>高</w:t>
            </w:r>
            <w:r>
              <w:rPr>
                <w:rFonts w:ascii="仿宋_GB2312" w:eastAsia="仿宋_GB2312"/>
                <w:sz w:val="30"/>
                <w:szCs w:val="30"/>
              </w:rPr>
              <w:t>〔</w:t>
            </w:r>
            <w:r>
              <w:rPr>
                <w:rFonts w:ascii="仿宋_GB2312" w:eastAsia="仿宋_GB2312" w:hint="eastAsia"/>
                <w:sz w:val="30"/>
                <w:szCs w:val="30"/>
              </w:rPr>
              <w:t>2026</w:t>
            </w:r>
            <w:r>
              <w:rPr>
                <w:rFonts w:ascii="仿宋_GB2312" w:eastAsia="仿宋_GB2312"/>
                <w:sz w:val="30"/>
                <w:szCs w:val="30"/>
              </w:rPr>
              <w:t>〕</w:t>
            </w:r>
            <w:r>
              <w:rPr>
                <w:rFonts w:ascii="仿宋_GB2312" w:eastAsia="仿宋_GB2312" w:hint="eastAsia"/>
                <w:sz w:val="30"/>
                <w:szCs w:val="30"/>
              </w:rPr>
              <w:t>19</w:t>
            </w:r>
            <w:r>
              <w:rPr>
                <w:rFonts w:ascii="仿宋_GB2312" w:eastAsia="仿宋_GB2312" w:hint="eastAsia"/>
                <w:sz w:val="30"/>
                <w:szCs w:val="30"/>
              </w:rPr>
              <w:t>号</w:t>
            </w:r>
          </w:p>
        </w:tc>
      </w:tr>
    </w:tbl>
    <w:p w:rsidR="00F614EA" w:rsidRDefault="00F614EA">
      <w:pPr>
        <w:spacing w:line="480" w:lineRule="exact"/>
        <w:ind w:right="1"/>
        <w:rPr>
          <w:rFonts w:ascii="仿宋_GB2312" w:eastAsia="仿宋_GB2312"/>
          <w:sz w:val="32"/>
        </w:rPr>
      </w:pPr>
    </w:p>
    <w:p w:rsidR="00F614EA" w:rsidRDefault="00F614EA">
      <w:pPr>
        <w:spacing w:line="480" w:lineRule="exact"/>
        <w:rPr>
          <w:rFonts w:ascii="仿宋_GB2312" w:eastAsia="仿宋_GB2312"/>
          <w:sz w:val="32"/>
        </w:rPr>
      </w:pPr>
    </w:p>
    <w:p w:rsidR="00F614EA" w:rsidRDefault="004D30C3">
      <w:pPr>
        <w:suppressAutoHyphens/>
        <w:spacing w:line="560" w:lineRule="exact"/>
        <w:jc w:val="center"/>
        <w:rPr>
          <w:rFonts w:ascii="方正小标宋简体" w:eastAsia="方正小标宋简体"/>
          <w:sz w:val="38"/>
          <w:szCs w:val="38"/>
        </w:rPr>
      </w:pPr>
      <w:r>
        <w:rPr>
          <w:rFonts w:ascii="方正小标宋简体" w:eastAsia="方正小标宋简体" w:hint="eastAsia"/>
          <w:sz w:val="38"/>
          <w:szCs w:val="38"/>
        </w:rPr>
        <w:t>上海市教育委员会等</w:t>
      </w:r>
      <w:r>
        <w:rPr>
          <w:rFonts w:ascii="方正小标宋简体" w:eastAsia="方正小标宋简体" w:hint="eastAsia"/>
          <w:sz w:val="38"/>
          <w:szCs w:val="38"/>
        </w:rPr>
        <w:t>5</w:t>
      </w:r>
      <w:r>
        <w:rPr>
          <w:rFonts w:ascii="方正小标宋简体" w:eastAsia="方正小标宋简体" w:hint="eastAsia"/>
          <w:sz w:val="38"/>
          <w:szCs w:val="38"/>
        </w:rPr>
        <w:t>部门</w:t>
      </w:r>
    </w:p>
    <w:p w:rsidR="00F614EA" w:rsidRDefault="004D30C3">
      <w:pPr>
        <w:suppressAutoHyphens/>
        <w:spacing w:line="560" w:lineRule="exact"/>
        <w:jc w:val="center"/>
        <w:rPr>
          <w:rFonts w:ascii="方正小标宋简体" w:eastAsia="方正小标宋简体"/>
          <w:sz w:val="38"/>
          <w:szCs w:val="38"/>
        </w:rPr>
      </w:pPr>
      <w:r>
        <w:rPr>
          <w:rFonts w:ascii="方正小标宋简体" w:eastAsia="方正小标宋简体" w:hint="eastAsia"/>
          <w:sz w:val="38"/>
          <w:szCs w:val="38"/>
        </w:rPr>
        <w:t>关于举办中国国际大学生创新大赛（</w:t>
      </w:r>
      <w:r>
        <w:rPr>
          <w:rFonts w:ascii="方正小标宋简体" w:eastAsia="方正小标宋简体" w:hint="eastAsia"/>
          <w:sz w:val="38"/>
          <w:szCs w:val="38"/>
        </w:rPr>
        <w:t>2026</w:t>
      </w:r>
      <w:r>
        <w:rPr>
          <w:rFonts w:ascii="方正小标宋简体" w:eastAsia="方正小标宋简体" w:hint="eastAsia"/>
          <w:sz w:val="38"/>
          <w:szCs w:val="38"/>
        </w:rPr>
        <w:t>）</w:t>
      </w:r>
    </w:p>
    <w:p w:rsidR="00F614EA" w:rsidRDefault="004D30C3">
      <w:pPr>
        <w:suppressAutoHyphens/>
        <w:spacing w:line="560" w:lineRule="exact"/>
        <w:jc w:val="center"/>
        <w:rPr>
          <w:rFonts w:ascii="方正小标宋简体" w:eastAsia="方正小标宋简体"/>
          <w:sz w:val="38"/>
          <w:szCs w:val="38"/>
        </w:rPr>
      </w:pPr>
      <w:r>
        <w:rPr>
          <w:rFonts w:ascii="方正小标宋简体" w:eastAsia="方正小标宋简体" w:hint="eastAsia"/>
          <w:sz w:val="38"/>
          <w:szCs w:val="38"/>
        </w:rPr>
        <w:t>（上海赛区）的通知</w:t>
      </w:r>
    </w:p>
    <w:p w:rsidR="00F614EA" w:rsidRDefault="00F614EA">
      <w:pPr>
        <w:suppressAutoHyphens/>
        <w:spacing w:line="560" w:lineRule="exact"/>
        <w:jc w:val="center"/>
        <w:rPr>
          <w:rFonts w:ascii="方正小标宋简体" w:eastAsia="方正小标宋简体"/>
          <w:sz w:val="38"/>
          <w:szCs w:val="38"/>
        </w:rPr>
      </w:pPr>
    </w:p>
    <w:p w:rsidR="00F614EA" w:rsidRDefault="004D30C3">
      <w:pPr>
        <w:suppressAutoHyphens/>
        <w:spacing w:line="560" w:lineRule="exact"/>
        <w:rPr>
          <w:rFonts w:ascii="仿宋_GB2312" w:eastAsia="仿宋_GB2312" w:hAnsi="仿宋_GB2312" w:cs="仿宋_GB2312"/>
          <w:sz w:val="30"/>
          <w:szCs w:val="30"/>
        </w:rPr>
      </w:pPr>
      <w:r>
        <w:rPr>
          <w:rFonts w:ascii="仿宋_GB2312" w:eastAsia="仿宋_GB2312" w:hAnsi="仿宋_GB2312" w:cs="仿宋_GB2312" w:hint="eastAsia"/>
          <w:sz w:val="30"/>
          <w:szCs w:val="30"/>
        </w:rPr>
        <w:t>各高等学校，各研究生培养单位，各区教育局，各有关部、委、局、控股（集团）公司，上海开放大学：</w:t>
      </w:r>
    </w:p>
    <w:p w:rsidR="00F614EA" w:rsidRDefault="004D30C3">
      <w:pPr>
        <w:widowControl/>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为贯彻落实党的二十大和二十届历次全会精神，深入贯彻落实习近平总书记给中国国际大学生创新大赛参赛学生代表的重要回信和给“青年红色筑梦之旅”大学生</w:t>
      </w:r>
      <w:r>
        <w:rPr>
          <w:rFonts w:ascii="仿宋_GB2312" w:eastAsia="仿宋_GB2312" w:hAnsi="仿宋_GB2312" w:cs="仿宋_GB2312" w:hint="eastAsia"/>
          <w:sz w:val="30"/>
          <w:szCs w:val="30"/>
        </w:rPr>
        <w:t>的重要回信精神，落实《教育强国建设规划纲要（</w:t>
      </w:r>
      <w:r>
        <w:rPr>
          <w:rFonts w:ascii="仿宋_GB2312" w:eastAsia="仿宋_GB2312" w:hAnsi="仿宋_GB2312" w:cs="仿宋_GB2312" w:hint="eastAsia"/>
          <w:sz w:val="30"/>
          <w:szCs w:val="30"/>
        </w:rPr>
        <w:t>2024</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2035</w:t>
      </w:r>
      <w:r>
        <w:rPr>
          <w:rFonts w:ascii="仿宋_GB2312" w:eastAsia="仿宋_GB2312" w:hAnsi="仿宋_GB2312" w:cs="仿宋_GB2312" w:hint="eastAsia"/>
          <w:sz w:val="30"/>
          <w:szCs w:val="30"/>
        </w:rPr>
        <w:t>年）》和三年行动计划工作部署，打造教育、</w:t>
      </w:r>
      <w:r>
        <w:rPr>
          <w:rFonts w:ascii="仿宋_GB2312" w:eastAsia="仿宋_GB2312" w:hAnsi="仿宋_GB2312" w:cs="仿宋_GB2312" w:hint="eastAsia"/>
          <w:sz w:val="30"/>
          <w:szCs w:val="30"/>
          <w:lang/>
        </w:rPr>
        <w:t>科技、人才一体推进实践平台，推动创新教育贯穿教育活动全过程，加强拔尖创新人才自主培养，为“十五五”期间高质量发展培育壮大新动能，为教育强国建设支撑引领中国式现代化作出更大贡献，根据《教育部关于举办中国国际大学生创新大赛（</w:t>
      </w:r>
      <w:r>
        <w:rPr>
          <w:rFonts w:ascii="仿宋_GB2312" w:eastAsia="仿宋_GB2312" w:hAnsi="仿宋_GB2312" w:cs="仿宋_GB2312" w:hint="eastAsia"/>
          <w:sz w:val="30"/>
          <w:szCs w:val="30"/>
          <w:lang/>
        </w:rPr>
        <w:t>2026</w:t>
      </w:r>
      <w:r>
        <w:rPr>
          <w:rFonts w:ascii="仿宋_GB2312" w:eastAsia="仿宋_GB2312" w:hAnsi="仿宋_GB2312" w:cs="仿宋_GB2312" w:hint="eastAsia"/>
          <w:sz w:val="30"/>
          <w:szCs w:val="30"/>
          <w:lang/>
        </w:rPr>
        <w:t>）的通知》</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lang/>
        </w:rPr>
        <w:t>教高函〔</w:t>
      </w:r>
      <w:r>
        <w:rPr>
          <w:rFonts w:ascii="仿宋_GB2312" w:eastAsia="仿宋_GB2312" w:hAnsi="仿宋_GB2312" w:cs="仿宋_GB2312" w:hint="eastAsia"/>
          <w:sz w:val="30"/>
          <w:szCs w:val="30"/>
          <w:lang/>
        </w:rPr>
        <w:t>2026</w:t>
      </w:r>
      <w:r>
        <w:rPr>
          <w:rFonts w:ascii="仿宋_GB2312" w:eastAsia="仿宋_GB2312" w:hAnsi="仿宋_GB2312" w:cs="仿宋_GB2312" w:hint="eastAsia"/>
          <w:sz w:val="30"/>
          <w:szCs w:val="30"/>
          <w:lang/>
        </w:rPr>
        <w:t>〕</w:t>
      </w:r>
      <w:r>
        <w:rPr>
          <w:rFonts w:ascii="仿宋_GB2312" w:eastAsia="仿宋_GB2312" w:hAnsi="仿宋_GB2312" w:cs="仿宋_GB2312" w:hint="eastAsia"/>
          <w:sz w:val="30"/>
          <w:szCs w:val="30"/>
          <w:lang/>
        </w:rPr>
        <w:t xml:space="preserve">26 </w:t>
      </w:r>
      <w:r>
        <w:rPr>
          <w:rFonts w:ascii="仿宋_GB2312" w:eastAsia="仿宋_GB2312" w:hAnsi="仿宋_GB2312" w:cs="仿宋_GB2312" w:hint="eastAsia"/>
          <w:sz w:val="30"/>
          <w:szCs w:val="30"/>
          <w:lang/>
        </w:rPr>
        <w:t>号</w:t>
      </w:r>
      <w:r>
        <w:rPr>
          <w:rFonts w:ascii="仿宋_GB2312" w:eastAsia="仿宋_GB2312" w:hAnsi="仿宋_GB2312" w:cs="仿宋_GB2312" w:hint="eastAsia"/>
          <w:sz w:val="30"/>
          <w:szCs w:val="30"/>
        </w:rPr>
        <w:t>，以下简称《通知》），定于</w:t>
      </w:r>
      <w:r>
        <w:rPr>
          <w:rFonts w:ascii="仿宋_GB2312" w:eastAsia="仿宋_GB2312" w:hAnsi="仿宋_GB2312" w:cs="仿宋_GB2312" w:hint="eastAsia"/>
          <w:sz w:val="30"/>
          <w:szCs w:val="30"/>
        </w:rPr>
        <w:t>2026</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8</w:t>
      </w:r>
      <w:r>
        <w:rPr>
          <w:rFonts w:ascii="仿宋_GB2312" w:eastAsia="仿宋_GB2312" w:hAnsi="仿宋_GB2312" w:cs="仿宋_GB2312" w:hint="eastAsia"/>
          <w:sz w:val="30"/>
          <w:szCs w:val="30"/>
        </w:rPr>
        <w:t>月至</w:t>
      </w:r>
      <w:r>
        <w:rPr>
          <w:rFonts w:ascii="仿宋_GB2312" w:eastAsia="仿宋_GB2312" w:hAnsi="仿宋_GB2312" w:cs="仿宋_GB2312" w:hint="eastAsia"/>
          <w:sz w:val="30"/>
          <w:szCs w:val="30"/>
        </w:rPr>
        <w:t>10</w:t>
      </w:r>
      <w:r>
        <w:rPr>
          <w:rFonts w:ascii="仿宋_GB2312" w:eastAsia="仿宋_GB2312" w:hAnsi="仿宋_GB2312" w:cs="仿宋_GB2312" w:hint="eastAsia"/>
          <w:sz w:val="30"/>
          <w:szCs w:val="30"/>
        </w:rPr>
        <w:t>月开展中国国际大学生创新大赛（</w:t>
      </w:r>
      <w:r>
        <w:rPr>
          <w:rFonts w:ascii="仿宋_GB2312" w:eastAsia="仿宋_GB2312" w:hAnsi="仿宋_GB2312" w:cs="仿宋_GB2312" w:hint="eastAsia"/>
          <w:sz w:val="30"/>
          <w:szCs w:val="30"/>
        </w:rPr>
        <w:t>2026</w:t>
      </w:r>
      <w:r>
        <w:rPr>
          <w:rFonts w:ascii="仿宋_GB2312" w:eastAsia="仿宋_GB2312" w:hAnsi="仿宋_GB2312" w:cs="仿宋_GB2312" w:hint="eastAsia"/>
          <w:sz w:val="30"/>
          <w:szCs w:val="30"/>
        </w:rPr>
        <w:t>）（上海赛区）相关工作，现将有关事项通知如下：</w:t>
      </w:r>
    </w:p>
    <w:p w:rsidR="00F614EA" w:rsidRDefault="004D30C3">
      <w:pPr>
        <w:suppressAutoHyphens/>
        <w:spacing w:line="560" w:lineRule="exact"/>
        <w:ind w:firstLineChars="200" w:firstLine="600"/>
        <w:rPr>
          <w:rFonts w:ascii="CESI黑体-GB2312" w:eastAsia="CESI黑体-GB2312" w:hAnsi="CESI黑体-GB2312" w:cs="CESI黑体-GB2312"/>
          <w:sz w:val="30"/>
          <w:szCs w:val="30"/>
        </w:rPr>
      </w:pPr>
      <w:r>
        <w:rPr>
          <w:rFonts w:ascii="CESI黑体-GB2312" w:eastAsia="CESI黑体-GB2312" w:hAnsi="CESI黑体-GB2312" w:cs="CESI黑体-GB2312" w:hint="eastAsia"/>
          <w:sz w:val="30"/>
          <w:szCs w:val="30"/>
        </w:rPr>
        <w:t>一、组织机构</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（一）主办单位：上海市教育委员会、上海市发展和改革委员会、上海市人力资源和社会保障局、上海市经济和信息化委员会、共青团上海市委员会。</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（二）协办单位：中国建设银行上海市分行。</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三）组织委员会：设立组织委员会（简称“组委会”），负责大赛组织领导工作。组委会由市教委分管领导牵头，成员由相关委办局、市教委有关处室及直属单位、相关承办高校负责同志共同组成，办公室设在市教委高等教育处。</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组委会办公室下设</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个工作小组：</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高教主赛道、“青年红色筑梦之旅”赛道和产业赛道的相关赛事工作由市教委高等教育处牵头负责，由上</w:t>
      </w:r>
      <w:r>
        <w:rPr>
          <w:rFonts w:ascii="仿宋_GB2312" w:eastAsia="仿宋_GB2312" w:hAnsi="仿宋_GB2312" w:cs="仿宋_GB2312" w:hint="eastAsia"/>
          <w:sz w:val="30"/>
          <w:szCs w:val="30"/>
        </w:rPr>
        <w:t>海理工大学、上海体育大学和上海市学生事务中心承办。</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职教赛道赛事工作由市教委职业教育处牵头负责，由上海市学生事务中心、上海出版印刷高等专科学校、上海市航空服务学校承办</w:t>
      </w:r>
      <w:r>
        <w:rPr>
          <w:rFonts w:ascii="仿宋_GB2312" w:eastAsia="仿宋_GB2312" w:hAnsi="仿宋_GB2312" w:cs="仿宋_GB2312" w:hint="eastAsia"/>
          <w:sz w:val="30"/>
          <w:szCs w:val="30"/>
        </w:rPr>
        <w:t>，由上海教育报刊总社《成才与就业》协办</w:t>
      </w:r>
      <w:r>
        <w:rPr>
          <w:rFonts w:ascii="仿宋_GB2312" w:eastAsia="仿宋_GB2312" w:hAnsi="仿宋_GB2312" w:cs="仿宋_GB2312" w:hint="eastAsia"/>
          <w:sz w:val="30"/>
          <w:szCs w:val="30"/>
        </w:rPr>
        <w:t>。</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萌芽赛道赛事工作由市教委体育卫生艺术科普处牵头负责，由上海市科技艺术教育中心承办。</w:t>
      </w:r>
    </w:p>
    <w:p w:rsidR="00F614EA" w:rsidRDefault="004D30C3">
      <w:pPr>
        <w:suppressAutoHyphens/>
        <w:spacing w:line="560" w:lineRule="exact"/>
        <w:ind w:firstLineChars="200" w:firstLine="600"/>
        <w:rPr>
          <w:rFonts w:ascii="CESI黑体-GB2312" w:eastAsia="CESI黑体-GB2312" w:hAnsi="CESI黑体-GB2312" w:cs="CESI黑体-GB2312"/>
          <w:sz w:val="30"/>
          <w:szCs w:val="30"/>
        </w:rPr>
      </w:pPr>
      <w:r>
        <w:rPr>
          <w:rFonts w:ascii="CESI黑体-GB2312" w:eastAsia="CESI黑体-GB2312" w:hAnsi="CESI黑体-GB2312" w:cs="CESI黑体-GB2312" w:hint="eastAsia"/>
          <w:sz w:val="30"/>
          <w:szCs w:val="30"/>
        </w:rPr>
        <w:t>二、大赛安排</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上海赛区重点组织高教主赛道、“青年红色筑梦之旅”赛道、职教赛道、产业赛道、萌芽赛道比赛以及有关同期活动（相关方案见附件</w:t>
      </w:r>
      <w:r>
        <w:rPr>
          <w:rFonts w:ascii="仿宋_GB2312" w:eastAsia="仿宋_GB2312" w:hAnsi="仿宋_GB2312" w:cs="仿宋_GB2312" w:hint="eastAsia"/>
          <w:sz w:val="30"/>
          <w:szCs w:val="30"/>
        </w:rPr>
        <w:t>1-4</w:t>
      </w:r>
      <w:r>
        <w:rPr>
          <w:rFonts w:ascii="仿宋_GB2312" w:eastAsia="仿宋_GB2312" w:hAnsi="仿宋_GB2312" w:cs="仿宋_GB2312" w:hint="eastAsia"/>
          <w:sz w:val="30"/>
          <w:szCs w:val="30"/>
        </w:rPr>
        <w:t>）。国际项目比赛具体安排另行通知。</w:t>
      </w:r>
    </w:p>
    <w:p w:rsidR="00F614EA" w:rsidRDefault="004D30C3">
      <w:pPr>
        <w:suppressAutoHyphens/>
        <w:spacing w:line="560" w:lineRule="exact"/>
        <w:ind w:firstLineChars="200" w:firstLine="600"/>
        <w:rPr>
          <w:rFonts w:ascii="CESI黑体-GB2312" w:eastAsia="CESI黑体-GB2312" w:hAnsi="CESI黑体-GB2312" w:cs="CESI黑体-GB2312"/>
          <w:sz w:val="30"/>
          <w:szCs w:val="30"/>
        </w:rPr>
      </w:pPr>
      <w:r>
        <w:rPr>
          <w:rFonts w:ascii="CESI黑体-GB2312" w:eastAsia="CESI黑体-GB2312" w:hAnsi="CESI黑体-GB2312" w:cs="CESI黑体-GB2312" w:hint="eastAsia"/>
          <w:sz w:val="30"/>
          <w:szCs w:val="30"/>
        </w:rPr>
        <w:t>三、参赛报名</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参赛团队通过登录全国大学生创业服务网（网址：</w:t>
      </w:r>
      <w:r>
        <w:rPr>
          <w:rFonts w:ascii="仿宋_GB2312" w:eastAsia="仿宋_GB2312" w:hAnsi="仿宋_GB2312" w:cs="仿宋_GB2312" w:hint="eastAsia"/>
          <w:sz w:val="30"/>
          <w:szCs w:val="30"/>
        </w:rPr>
        <w:t>https://cy.ncss.cn</w:t>
      </w:r>
      <w:r>
        <w:rPr>
          <w:rFonts w:ascii="仿宋_GB2312" w:eastAsia="仿宋_GB2312" w:hAnsi="仿宋_GB2312" w:cs="仿宋_GB2312" w:hint="eastAsia"/>
          <w:sz w:val="30"/>
          <w:szCs w:val="30"/>
        </w:rPr>
        <w:t>）进行报名，在“资料下载”板块下载学生操作手册，按相关要求报名参赛。通过“全国大学生创业服务网”或“中国国际大学生创新大赛”微信公众号进行赛事咨询。</w:t>
      </w:r>
    </w:p>
    <w:p w:rsidR="00F614EA" w:rsidRDefault="004D30C3">
      <w:pPr>
        <w:suppressAutoHyphens/>
        <w:spacing w:line="560" w:lineRule="exact"/>
        <w:ind w:firstLineChars="200" w:firstLine="600"/>
        <w:rPr>
          <w:rFonts w:ascii="CESI黑体-GB2312" w:eastAsia="CESI黑体-GB2312" w:hAnsi="CESI黑体-GB2312" w:cs="CESI黑体-GB2312"/>
          <w:sz w:val="30"/>
          <w:szCs w:val="30"/>
        </w:rPr>
      </w:pPr>
      <w:r>
        <w:rPr>
          <w:rFonts w:ascii="CESI黑体-GB2312" w:eastAsia="CESI黑体-GB2312" w:hAnsi="CESI黑体-GB2312" w:cs="CESI黑体-GB2312" w:hint="eastAsia"/>
          <w:sz w:val="30"/>
          <w:szCs w:val="30"/>
        </w:rPr>
        <w:t>四、大赛宣传组织及政策支持</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各高校要认真做好大赛的宣传动员和组织工作，确保参赛师生充分了解大赛、积极参与大赛。做好学校初赛组织工作，为在校生和毕业生参与竞赛提供必要条件和支持。结合实施教育数字化战略行动，依托国家智慧教育公共服务平台，加强创新创业教育资源共享，推动创新创业项目对接和</w:t>
      </w:r>
      <w:r>
        <w:rPr>
          <w:rFonts w:ascii="仿宋_GB2312" w:eastAsia="仿宋_GB2312" w:hAnsi="仿宋_GB2312" w:cs="仿宋_GB2312" w:hint="eastAsia"/>
          <w:sz w:val="30"/>
          <w:szCs w:val="30"/>
        </w:rPr>
        <w:t>落地转化。</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各高校要引导广大青年学生以大赛为平台，用在课堂和实验室学到的知识解决实际问题，在创新实践中增本领、长才干，在互学互鉴中增进中外青年的友谊，让广大青年在中国式现代化的广阔天地中更好地展现才华。</w:t>
      </w:r>
    </w:p>
    <w:p w:rsidR="00F614EA" w:rsidRDefault="004D30C3">
      <w:pPr>
        <w:suppressAutoHyphens/>
        <w:spacing w:line="560" w:lineRule="exact"/>
        <w:ind w:firstLineChars="200" w:firstLine="600"/>
        <w:rPr>
          <w:rFonts w:ascii="CESI黑体-GB2312" w:eastAsia="CESI黑体-GB2312" w:hAnsi="CESI黑体-GB2312" w:cs="CESI黑体-GB2312"/>
          <w:sz w:val="30"/>
          <w:szCs w:val="30"/>
        </w:rPr>
      </w:pPr>
      <w:r>
        <w:rPr>
          <w:rFonts w:ascii="CESI黑体-GB2312" w:eastAsia="CESI黑体-GB2312" w:hAnsi="CESI黑体-GB2312" w:cs="CESI黑体-GB2312" w:hint="eastAsia"/>
          <w:sz w:val="30"/>
          <w:szCs w:val="30"/>
        </w:rPr>
        <w:t>五、相关工作要求</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请各高</w:t>
      </w:r>
      <w:r>
        <w:rPr>
          <w:rFonts w:ascii="仿宋_GB2312" w:eastAsia="仿宋_GB2312" w:hAnsi="仿宋_GB2312" w:cs="仿宋_GB2312" w:hint="eastAsia"/>
          <w:sz w:val="30"/>
          <w:szCs w:val="30"/>
        </w:rPr>
        <w:t>校依据《中国国际大学生创新大赛校级初赛和省级复赛工作规范》，结合本单位实际情况，制定具体可行的实施细则，进一步明确赛事组织流程、评审标准、监督机制等内容，并在相关赛事启动前报送市教委备案。评审专家管理以及参赛学生、指导教师、评审专家纪律要求，请严格按照附件</w:t>
      </w:r>
      <w:r>
        <w:rPr>
          <w:rFonts w:ascii="仿宋_GB2312" w:eastAsia="仿宋_GB2312" w:hAnsi="仿宋_GB2312" w:cs="仿宋_GB2312" w:hint="eastAsia"/>
          <w:sz w:val="30"/>
          <w:szCs w:val="30"/>
        </w:rPr>
        <w:t>5-8</w:t>
      </w:r>
      <w:r>
        <w:rPr>
          <w:rFonts w:ascii="仿宋_GB2312" w:eastAsia="仿宋_GB2312" w:hAnsi="仿宋_GB2312" w:cs="仿宋_GB2312" w:hint="eastAsia"/>
          <w:sz w:val="30"/>
          <w:szCs w:val="30"/>
        </w:rPr>
        <w:t>执行，确保赛事公平公正。请各高校于</w:t>
      </w:r>
      <w:r>
        <w:rPr>
          <w:rFonts w:ascii="仿宋_GB2312" w:eastAsia="仿宋_GB2312" w:hAnsi="仿宋_GB2312" w:cs="仿宋_GB2312" w:hint="eastAsia"/>
          <w:sz w:val="30"/>
          <w:szCs w:val="30"/>
        </w:rPr>
        <w:t>8</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31</w:t>
      </w:r>
      <w:r>
        <w:rPr>
          <w:rFonts w:ascii="仿宋_GB2312" w:eastAsia="仿宋_GB2312" w:hAnsi="仿宋_GB2312" w:cs="仿宋_GB2312" w:hint="eastAsia"/>
          <w:sz w:val="30"/>
          <w:szCs w:val="30"/>
        </w:rPr>
        <w:t>日（星期一）</w:t>
      </w:r>
      <w:r>
        <w:rPr>
          <w:rFonts w:ascii="仿宋_GB2312" w:eastAsia="仿宋_GB2312" w:hAnsi="仿宋_GB2312" w:cs="仿宋_GB2312" w:hint="eastAsia"/>
          <w:sz w:val="30"/>
          <w:szCs w:val="30"/>
        </w:rPr>
        <w:t>前反馈相关工作联系人</w:t>
      </w:r>
      <w:r>
        <w:rPr>
          <w:rFonts w:ascii="仿宋_GB2312" w:eastAsia="仿宋_GB2312" w:hAnsi="仿宋_GB2312" w:cs="仿宋_GB2312" w:hint="eastAsia"/>
          <w:sz w:val="30"/>
          <w:szCs w:val="30"/>
        </w:rPr>
        <w:t>（报送邮箱：</w:t>
      </w:r>
      <w:r>
        <w:rPr>
          <w:rFonts w:ascii="仿宋_GB2312" w:eastAsia="仿宋_GB2312" w:hAnsi="仿宋_GB2312" w:cs="仿宋_GB2312" w:hint="eastAsia"/>
          <w:sz w:val="30"/>
          <w:szCs w:val="30"/>
        </w:rPr>
        <w:t>gjcbk2025@163.com</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（详见附件</w:t>
      </w:r>
      <w:r>
        <w:rPr>
          <w:rFonts w:ascii="仿宋_GB2312" w:eastAsia="仿宋_GB2312" w:hAnsi="仿宋_GB2312" w:cs="仿宋_GB2312" w:hint="eastAsia"/>
          <w:sz w:val="30"/>
          <w:szCs w:val="30"/>
        </w:rPr>
        <w:t>9</w:t>
      </w:r>
      <w:r>
        <w:rPr>
          <w:rFonts w:ascii="仿宋_GB2312" w:eastAsia="仿宋_GB2312" w:hAnsi="仿宋_GB2312" w:cs="仿宋_GB2312" w:hint="eastAsia"/>
          <w:sz w:val="30"/>
          <w:szCs w:val="30"/>
        </w:rPr>
        <w:t>）。</w:t>
      </w:r>
    </w:p>
    <w:p w:rsidR="00F614EA" w:rsidRDefault="004D30C3">
      <w:pPr>
        <w:suppressAutoHyphens/>
        <w:spacing w:line="560" w:lineRule="exact"/>
        <w:ind w:firstLineChars="200" w:firstLine="600"/>
        <w:rPr>
          <w:rFonts w:ascii="CESI黑体-GB2312" w:eastAsia="CESI黑体-GB2312" w:hAnsi="CESI黑体-GB2312" w:cs="CESI黑体-GB2312"/>
          <w:sz w:val="30"/>
          <w:szCs w:val="30"/>
        </w:rPr>
      </w:pPr>
      <w:r>
        <w:rPr>
          <w:rFonts w:ascii="CESI黑体-GB2312" w:eastAsia="CESI黑体-GB2312" w:hAnsi="CESI黑体-GB2312" w:cs="CESI黑体-GB2312" w:hint="eastAsia"/>
          <w:sz w:val="30"/>
          <w:szCs w:val="30"/>
        </w:rPr>
        <w:t>六、上海赛区联系人及联系电话</w:t>
      </w:r>
    </w:p>
    <w:p w:rsidR="00F614EA" w:rsidRDefault="004D30C3">
      <w:pPr>
        <w:suppressAutoHyphens/>
        <w:spacing w:line="560" w:lineRule="exact"/>
        <w:ind w:rightChars="-149" w:right="-313"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高教主赛道、“青年红色筑梦之旅”活动、产业赛道：张信琦，</w:t>
      </w:r>
    </w:p>
    <w:p w:rsidR="00F614EA" w:rsidRDefault="004D30C3">
      <w:pPr>
        <w:suppressAutoHyphens/>
        <w:spacing w:line="560" w:lineRule="exact"/>
        <w:ind w:rightChars="-149" w:right="-313" w:firstLineChars="200" w:firstLine="600"/>
        <w:rPr>
          <w:rFonts w:ascii="仿宋_GB2312" w:eastAsia="仿宋_GB2312" w:hAnsi="仿宋_GB2312" w:cs="仿宋_GB2312"/>
          <w:color w:val="0000FF"/>
          <w:sz w:val="30"/>
          <w:szCs w:val="30"/>
        </w:rPr>
      </w:pPr>
      <w:r>
        <w:rPr>
          <w:rFonts w:ascii="仿宋_GB2312" w:eastAsia="仿宋_GB2312" w:hAnsi="仿宋_GB2312" w:cs="仿宋_GB2312" w:hint="eastAsia"/>
          <w:sz w:val="30"/>
          <w:szCs w:val="30"/>
        </w:rPr>
        <w:t>联系电话：</w:t>
      </w:r>
      <w:r>
        <w:rPr>
          <w:rFonts w:ascii="仿宋_GB2312" w:eastAsia="仿宋_GB2312" w:hAnsi="仿宋_GB2312" w:cs="仿宋_GB2312" w:hint="eastAsia"/>
          <w:sz w:val="30"/>
          <w:szCs w:val="30"/>
        </w:rPr>
        <w:t>231167</w:t>
      </w:r>
      <w:r>
        <w:rPr>
          <w:rFonts w:ascii="仿宋_GB2312" w:eastAsia="仿宋_GB2312" w:hAnsi="仿宋_GB2312" w:cs="仿宋_GB2312" w:hint="eastAsia"/>
          <w:sz w:val="30"/>
          <w:szCs w:val="30"/>
        </w:rPr>
        <w:t>25</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职教赛道：谢俊，联系电话：</w:t>
      </w:r>
      <w:r>
        <w:rPr>
          <w:rFonts w:ascii="仿宋_GB2312" w:eastAsia="仿宋_GB2312" w:hAnsi="仿宋_GB2312" w:cs="仿宋_GB2312" w:hint="eastAsia"/>
          <w:sz w:val="30"/>
          <w:szCs w:val="30"/>
        </w:rPr>
        <w:t>23116723</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萌芽赛道：常华阳，联系电话：</w:t>
      </w:r>
      <w:r>
        <w:rPr>
          <w:rFonts w:ascii="仿宋_GB2312" w:eastAsia="仿宋_GB2312" w:hAnsi="仿宋_GB2312" w:cs="仿宋_GB2312" w:hint="eastAsia"/>
          <w:sz w:val="30"/>
          <w:szCs w:val="30"/>
        </w:rPr>
        <w:t>23116719</w:t>
      </w:r>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上海赛区监督联系邮箱：</w:t>
      </w:r>
      <w:hyperlink r:id="rId7" w:history="1">
        <w:r>
          <w:rPr>
            <w:rStyle w:val="a9"/>
            <w:rFonts w:ascii="仿宋_GB2312" w:eastAsia="仿宋_GB2312" w:hAnsi="仿宋_GB2312" w:cs="仿宋_GB2312" w:hint="eastAsia"/>
            <w:color w:val="000000" w:themeColor="text1"/>
            <w:sz w:val="30"/>
            <w:szCs w:val="30"/>
            <w:u w:val="none"/>
          </w:rPr>
          <w:t>sh-cxdsjw@firstjob.org.cn</w:t>
        </w:r>
      </w:hyperlink>
    </w:p>
    <w:p w:rsidR="00F614EA" w:rsidRDefault="004D30C3">
      <w:pPr>
        <w:suppressAutoHyphens/>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附件请至</w:t>
      </w:r>
      <w:r w:rsidR="0076046E">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上海教育</w:t>
      </w:r>
      <w:r w:rsidR="0076046E">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网站</w:t>
      </w:r>
      <w:r w:rsidR="0076046E">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http://edu.sh.gov.cn/</w:t>
      </w:r>
      <w:r>
        <w:rPr>
          <w:rFonts w:ascii="仿宋_GB2312" w:eastAsia="仿宋_GB2312" w:hAnsi="仿宋_GB2312" w:cs="仿宋_GB2312" w:hint="eastAsia"/>
          <w:sz w:val="30"/>
          <w:szCs w:val="30"/>
        </w:rPr>
        <w:t>下载</w:t>
      </w:r>
    </w:p>
    <w:p w:rsidR="00F614EA" w:rsidRDefault="00F614EA">
      <w:pPr>
        <w:suppressAutoHyphens/>
        <w:spacing w:line="560" w:lineRule="exact"/>
        <w:ind w:firstLineChars="200" w:firstLine="600"/>
        <w:rPr>
          <w:rFonts w:ascii="仿宋_GB2312" w:eastAsia="仿宋_GB2312" w:hAnsi="仿宋_GB2312" w:cs="仿宋_GB2312"/>
          <w:sz w:val="30"/>
          <w:szCs w:val="30"/>
        </w:rPr>
      </w:pPr>
    </w:p>
    <w:p w:rsidR="00F614EA" w:rsidRDefault="004D30C3">
      <w:pPr>
        <w:suppressAutoHyphens/>
        <w:spacing w:line="560" w:lineRule="exact"/>
        <w:ind w:firstLineChars="200" w:firstLine="600"/>
        <w:rPr>
          <w:rFonts w:ascii="仿宋_GB2312" w:eastAsia="仿宋_GB2312" w:hAnsi="Calibri"/>
          <w:sz w:val="30"/>
          <w:szCs w:val="30"/>
        </w:rPr>
      </w:pPr>
      <w:r>
        <w:rPr>
          <w:rFonts w:ascii="仿宋_GB2312" w:eastAsia="仿宋_GB2312" w:hAnsi="Calibri" w:hint="eastAsia"/>
          <w:sz w:val="30"/>
          <w:szCs w:val="30"/>
        </w:rPr>
        <w:t>附件：</w:t>
      </w:r>
      <w:r>
        <w:rPr>
          <w:rFonts w:ascii="仿宋_GB2312" w:eastAsia="仿宋_GB2312" w:hAnsi="Calibri" w:hint="eastAsia"/>
          <w:sz w:val="30"/>
          <w:szCs w:val="30"/>
        </w:rPr>
        <w:t>1.</w:t>
      </w:r>
      <w:r>
        <w:rPr>
          <w:rFonts w:ascii="仿宋_GB2312" w:eastAsia="仿宋_GB2312" w:hAnsi="Calibri" w:hint="eastAsia"/>
          <w:sz w:val="30"/>
          <w:szCs w:val="30"/>
        </w:rPr>
        <w:t>中国国际大学生创新大赛（</w:t>
      </w:r>
      <w:r>
        <w:rPr>
          <w:rFonts w:ascii="仿宋_GB2312" w:eastAsia="仿宋_GB2312" w:hAnsi="Calibri" w:hint="eastAsia"/>
          <w:sz w:val="30"/>
          <w:szCs w:val="30"/>
        </w:rPr>
        <w:t>2026</w:t>
      </w:r>
      <w:r>
        <w:rPr>
          <w:rFonts w:ascii="仿宋_GB2312" w:eastAsia="仿宋_GB2312" w:hAnsi="Calibri" w:hint="eastAsia"/>
          <w:sz w:val="30"/>
          <w:szCs w:val="30"/>
        </w:rPr>
        <w:t>）（上海赛区）</w:t>
      </w:r>
    </w:p>
    <w:p w:rsidR="00F614EA" w:rsidRDefault="004D30C3">
      <w:pPr>
        <w:suppressAutoHyphens/>
        <w:spacing w:line="560" w:lineRule="exact"/>
        <w:ind w:firstLineChars="200" w:firstLine="6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高教主赛道及“青年红色筑梦之旅”活动方案</w:t>
      </w:r>
    </w:p>
    <w:p w:rsidR="00F614EA" w:rsidRDefault="004D30C3">
      <w:pPr>
        <w:suppressAutoHyphens/>
        <w:spacing w:line="560" w:lineRule="exact"/>
        <w:ind w:firstLineChars="300" w:firstLine="9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2.</w:t>
      </w:r>
      <w:r>
        <w:rPr>
          <w:rFonts w:ascii="仿宋_GB2312" w:eastAsia="仿宋_GB2312" w:hAnsi="Calibri" w:hint="eastAsia"/>
          <w:sz w:val="30"/>
          <w:szCs w:val="30"/>
        </w:rPr>
        <w:t>中国国际大学生创新大赛（</w:t>
      </w:r>
      <w:r>
        <w:rPr>
          <w:rFonts w:ascii="仿宋_GB2312" w:eastAsia="仿宋_GB2312" w:hAnsi="Calibri" w:hint="eastAsia"/>
          <w:sz w:val="30"/>
          <w:szCs w:val="30"/>
        </w:rPr>
        <w:t>2026</w:t>
      </w:r>
      <w:r>
        <w:rPr>
          <w:rFonts w:ascii="仿宋_GB2312" w:eastAsia="仿宋_GB2312" w:hAnsi="Calibri" w:hint="eastAsia"/>
          <w:sz w:val="30"/>
          <w:szCs w:val="30"/>
        </w:rPr>
        <w:t>）（上海赛区）</w:t>
      </w:r>
    </w:p>
    <w:p w:rsidR="00F614EA" w:rsidRDefault="004D30C3">
      <w:pPr>
        <w:suppressAutoHyphens/>
        <w:spacing w:line="560" w:lineRule="exact"/>
        <w:ind w:firstLineChars="300" w:firstLine="9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职教赛道方案</w:t>
      </w:r>
    </w:p>
    <w:p w:rsidR="00F614EA" w:rsidRDefault="004D30C3">
      <w:pPr>
        <w:suppressAutoHyphens/>
        <w:spacing w:line="560" w:lineRule="exact"/>
        <w:ind w:firstLineChars="300" w:firstLine="9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3.</w:t>
      </w:r>
      <w:r>
        <w:rPr>
          <w:rFonts w:ascii="仿宋_GB2312" w:eastAsia="仿宋_GB2312" w:hAnsi="Calibri" w:hint="eastAsia"/>
          <w:sz w:val="30"/>
          <w:szCs w:val="30"/>
        </w:rPr>
        <w:t>中国国际大学生创新大赛（</w:t>
      </w:r>
      <w:r>
        <w:rPr>
          <w:rFonts w:ascii="仿宋_GB2312" w:eastAsia="仿宋_GB2312" w:hAnsi="Calibri" w:hint="eastAsia"/>
          <w:sz w:val="30"/>
          <w:szCs w:val="30"/>
        </w:rPr>
        <w:t>2026</w:t>
      </w:r>
      <w:r>
        <w:rPr>
          <w:rFonts w:ascii="仿宋_GB2312" w:eastAsia="仿宋_GB2312" w:hAnsi="Calibri" w:hint="eastAsia"/>
          <w:sz w:val="30"/>
          <w:szCs w:val="30"/>
        </w:rPr>
        <w:t>）（上海赛区）</w:t>
      </w:r>
    </w:p>
    <w:p w:rsidR="00F614EA" w:rsidRDefault="004D30C3">
      <w:pPr>
        <w:suppressAutoHyphens/>
        <w:spacing w:line="560" w:lineRule="exact"/>
        <w:ind w:firstLineChars="300" w:firstLine="9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产业赛道方案</w:t>
      </w:r>
    </w:p>
    <w:p w:rsidR="00F614EA" w:rsidRDefault="004D30C3">
      <w:pPr>
        <w:suppressAutoHyphens/>
        <w:spacing w:line="560" w:lineRule="exact"/>
        <w:ind w:firstLineChars="300" w:firstLine="9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4.</w:t>
      </w:r>
      <w:r>
        <w:rPr>
          <w:rFonts w:ascii="仿宋_GB2312" w:eastAsia="仿宋_GB2312" w:hAnsi="Calibri" w:hint="eastAsia"/>
          <w:sz w:val="30"/>
          <w:szCs w:val="30"/>
        </w:rPr>
        <w:t>中国国际大学生创新大赛（</w:t>
      </w:r>
      <w:r>
        <w:rPr>
          <w:rFonts w:ascii="仿宋_GB2312" w:eastAsia="仿宋_GB2312" w:hAnsi="Calibri" w:hint="eastAsia"/>
          <w:sz w:val="30"/>
          <w:szCs w:val="30"/>
        </w:rPr>
        <w:t>2026</w:t>
      </w:r>
      <w:r>
        <w:rPr>
          <w:rFonts w:ascii="仿宋_GB2312" w:eastAsia="仿宋_GB2312" w:hAnsi="Calibri" w:hint="eastAsia"/>
          <w:sz w:val="30"/>
          <w:szCs w:val="30"/>
        </w:rPr>
        <w:t>）（上海赛区）</w:t>
      </w:r>
    </w:p>
    <w:p w:rsidR="00F614EA" w:rsidRDefault="004D30C3">
      <w:pPr>
        <w:suppressAutoHyphens/>
        <w:spacing w:line="560" w:lineRule="exact"/>
        <w:ind w:firstLineChars="300" w:firstLine="9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萌芽赛道方案</w:t>
      </w:r>
    </w:p>
    <w:p w:rsidR="00F614EA" w:rsidRDefault="004D30C3">
      <w:pPr>
        <w:suppressAutoHyphens/>
        <w:spacing w:line="560" w:lineRule="exact"/>
        <w:ind w:firstLineChars="300" w:firstLine="9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5.</w:t>
      </w:r>
      <w:r>
        <w:rPr>
          <w:rFonts w:ascii="仿宋_GB2312" w:eastAsia="仿宋_GB2312" w:hAnsi="Calibri" w:hint="eastAsia"/>
          <w:color w:val="231F20"/>
          <w:spacing w:val="18"/>
          <w:sz w:val="30"/>
          <w:szCs w:val="30"/>
        </w:rPr>
        <w:t>中国国际大学生创新大赛评审专家工作准则</w:t>
      </w:r>
    </w:p>
    <w:p w:rsidR="00F614EA" w:rsidRDefault="004D30C3">
      <w:pPr>
        <w:suppressAutoHyphens/>
        <w:spacing w:line="560" w:lineRule="exact"/>
        <w:ind w:firstLineChars="300" w:firstLine="9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6</w:t>
      </w:r>
      <w:r>
        <w:rPr>
          <w:rFonts w:ascii="仿宋_GB2312" w:eastAsia="仿宋_GB2312"/>
          <w:color w:val="231F20"/>
          <w:spacing w:val="14"/>
          <w:sz w:val="30"/>
          <w:szCs w:val="30"/>
        </w:rPr>
        <w:t>.</w:t>
      </w:r>
      <w:r>
        <w:rPr>
          <w:rFonts w:ascii="仿宋_GB2312" w:eastAsia="仿宋_GB2312" w:hAnsi="Calibri" w:hint="eastAsia"/>
          <w:color w:val="231F20"/>
          <w:spacing w:val="14"/>
          <w:sz w:val="30"/>
          <w:szCs w:val="30"/>
        </w:rPr>
        <w:t>中国国际大学生创新大赛参赛学生</w:t>
      </w:r>
      <w:r>
        <w:rPr>
          <w:rFonts w:ascii="仿宋_GB2312" w:eastAsia="仿宋_GB2312" w:hAnsi="Calibri" w:hint="eastAsia"/>
          <w:sz w:val="30"/>
          <w:szCs w:val="30"/>
        </w:rPr>
        <w:t>“</w:t>
      </w:r>
      <w:r>
        <w:rPr>
          <w:rFonts w:ascii="仿宋_GB2312" w:eastAsia="仿宋_GB2312" w:hAnsi="Calibri" w:hint="eastAsia"/>
          <w:color w:val="231F20"/>
          <w:spacing w:val="14"/>
          <w:sz w:val="30"/>
          <w:szCs w:val="30"/>
        </w:rPr>
        <w:t>十不准</w:t>
      </w:r>
      <w:r>
        <w:rPr>
          <w:rFonts w:ascii="仿宋_GB2312" w:eastAsia="仿宋_GB2312" w:hAnsi="Calibri" w:hint="eastAsia"/>
          <w:sz w:val="30"/>
          <w:szCs w:val="30"/>
        </w:rPr>
        <w:t>”</w:t>
      </w:r>
    </w:p>
    <w:p w:rsidR="00F614EA" w:rsidRDefault="004D30C3">
      <w:pPr>
        <w:suppressAutoHyphens/>
        <w:spacing w:line="560" w:lineRule="exact"/>
        <w:ind w:firstLineChars="300" w:firstLine="9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7</w:t>
      </w:r>
      <w:r>
        <w:rPr>
          <w:rFonts w:ascii="仿宋_GB2312" w:eastAsia="仿宋_GB2312"/>
          <w:color w:val="231F20"/>
          <w:spacing w:val="14"/>
          <w:sz w:val="30"/>
          <w:szCs w:val="30"/>
        </w:rPr>
        <w:t>.</w:t>
      </w:r>
      <w:r>
        <w:rPr>
          <w:rFonts w:ascii="仿宋_GB2312" w:eastAsia="仿宋_GB2312" w:hAnsi="Calibri" w:hint="eastAsia"/>
          <w:color w:val="231F20"/>
          <w:spacing w:val="14"/>
          <w:sz w:val="30"/>
          <w:szCs w:val="30"/>
        </w:rPr>
        <w:t>中国国际大学生创新大赛指导教师</w:t>
      </w:r>
      <w:r>
        <w:rPr>
          <w:rFonts w:ascii="仿宋_GB2312" w:eastAsia="仿宋_GB2312" w:hAnsi="Calibri" w:hint="eastAsia"/>
          <w:sz w:val="30"/>
          <w:szCs w:val="30"/>
        </w:rPr>
        <w:t>“</w:t>
      </w:r>
      <w:r>
        <w:rPr>
          <w:rFonts w:ascii="仿宋_GB2312" w:eastAsia="仿宋_GB2312" w:hAnsi="Calibri" w:hint="eastAsia"/>
          <w:color w:val="231F20"/>
          <w:spacing w:val="14"/>
          <w:sz w:val="30"/>
          <w:szCs w:val="30"/>
        </w:rPr>
        <w:t>十不准</w:t>
      </w:r>
      <w:r>
        <w:rPr>
          <w:rFonts w:ascii="仿宋_GB2312" w:eastAsia="仿宋_GB2312" w:hAnsi="Calibri" w:hint="eastAsia"/>
          <w:sz w:val="30"/>
          <w:szCs w:val="30"/>
        </w:rPr>
        <w:t>”</w:t>
      </w:r>
    </w:p>
    <w:p w:rsidR="00F614EA" w:rsidRDefault="004D30C3">
      <w:pPr>
        <w:suppressAutoHyphens/>
        <w:spacing w:line="560" w:lineRule="exact"/>
        <w:ind w:firstLineChars="300" w:firstLine="9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8</w:t>
      </w:r>
      <w:r>
        <w:rPr>
          <w:rFonts w:ascii="仿宋_GB2312" w:eastAsia="仿宋_GB2312" w:hAnsi="Calibri"/>
          <w:sz w:val="30"/>
          <w:szCs w:val="30"/>
        </w:rPr>
        <w:t>.</w:t>
      </w:r>
      <w:r>
        <w:rPr>
          <w:rFonts w:ascii="仿宋_GB2312" w:eastAsia="仿宋_GB2312" w:hAnsi="Calibri" w:hint="eastAsia"/>
          <w:sz w:val="30"/>
          <w:szCs w:val="30"/>
        </w:rPr>
        <w:t>中国国际大学生创新大赛评审专家“十不准”</w:t>
      </w:r>
    </w:p>
    <w:p w:rsidR="00F614EA" w:rsidRDefault="004D30C3">
      <w:pPr>
        <w:suppressAutoHyphens/>
        <w:spacing w:line="560" w:lineRule="exact"/>
        <w:ind w:firstLineChars="300" w:firstLine="900"/>
        <w:rPr>
          <w:rFonts w:ascii="仿宋_GB2312" w:eastAsia="仿宋_GB2312" w:hAnsi="Calibri"/>
          <w:sz w:val="30"/>
          <w:szCs w:val="30"/>
        </w:rPr>
      </w:pPr>
      <w:r>
        <w:rPr>
          <w:rFonts w:ascii="仿宋_GB2312" w:eastAsia="仿宋_GB2312" w:hAnsi="Calibri" w:hint="eastAsia"/>
          <w:sz w:val="30"/>
          <w:szCs w:val="30"/>
        </w:rPr>
        <w:t xml:space="preserve">　　</w:t>
      </w:r>
      <w:r>
        <w:rPr>
          <w:rFonts w:ascii="仿宋_GB2312" w:eastAsia="仿宋_GB2312" w:hAnsi="Calibri" w:hint="eastAsia"/>
          <w:sz w:val="30"/>
          <w:szCs w:val="30"/>
        </w:rPr>
        <w:t>9.</w:t>
      </w:r>
      <w:r>
        <w:rPr>
          <w:rFonts w:ascii="仿宋_GB2312" w:eastAsia="仿宋_GB2312" w:hAnsi="Calibri" w:hint="eastAsia"/>
          <w:sz w:val="30"/>
          <w:szCs w:val="30"/>
        </w:rPr>
        <w:t>工作联系人信息</w:t>
      </w:r>
    </w:p>
    <w:p w:rsidR="00F614EA" w:rsidRDefault="00F614EA">
      <w:pPr>
        <w:suppressAutoHyphens/>
        <w:spacing w:line="600" w:lineRule="exact"/>
        <w:rPr>
          <w:rFonts w:ascii="仿宋_GB2312" w:eastAsia="仿宋_GB2312" w:hAnsi="仿宋_GB2312" w:cs="仿宋_GB2312"/>
          <w:sz w:val="30"/>
          <w:szCs w:val="30"/>
        </w:rPr>
      </w:pPr>
    </w:p>
    <w:tbl>
      <w:tblPr>
        <w:tblW w:w="8716" w:type="dxa"/>
        <w:jc w:val="center"/>
        <w:tblLayout w:type="fixed"/>
        <w:tblLook w:val="04A0"/>
      </w:tblPr>
      <w:tblGrid>
        <w:gridCol w:w="1208"/>
        <w:gridCol w:w="1697"/>
        <w:gridCol w:w="1543"/>
        <w:gridCol w:w="1362"/>
        <w:gridCol w:w="1698"/>
        <w:gridCol w:w="1208"/>
      </w:tblGrid>
      <w:tr w:rsidR="00F614EA">
        <w:trPr>
          <w:jc w:val="center"/>
        </w:trPr>
        <w:tc>
          <w:tcPr>
            <w:tcW w:w="2905" w:type="dxa"/>
            <w:gridSpan w:val="2"/>
            <w:tcFitText/>
          </w:tcPr>
          <w:p w:rsidR="00F614EA" w:rsidRDefault="004D30C3" w:rsidP="0076046E">
            <w:pPr>
              <w:spacing w:line="560" w:lineRule="exact"/>
              <w:ind w:rightChars="101" w:right="212" w:firstLineChars="62" w:firstLine="123"/>
              <w:jc w:val="distribute"/>
              <w:rPr>
                <w:rFonts w:ascii="仿宋_GB2312" w:eastAsia="仿宋_GB2312"/>
                <w:sz w:val="30"/>
                <w:szCs w:val="30"/>
              </w:rPr>
            </w:pPr>
            <w:r>
              <w:rPr>
                <w:rFonts w:ascii="仿宋_GB2312" w:eastAsia="仿宋_GB2312" w:hint="eastAsia"/>
                <w:spacing w:val="10"/>
                <w:w w:val="60"/>
                <w:kern w:val="0"/>
                <w:sz w:val="30"/>
                <w:szCs w:val="30"/>
              </w:rPr>
              <w:t>上</w:t>
            </w:r>
            <w:r>
              <w:rPr>
                <w:rFonts w:ascii="仿宋_GB2312" w:eastAsia="仿宋_GB2312" w:hint="eastAsia"/>
                <w:spacing w:val="10"/>
                <w:w w:val="60"/>
                <w:kern w:val="0"/>
                <w:sz w:val="30"/>
                <w:szCs w:val="30"/>
              </w:rPr>
              <w:t xml:space="preserve"> </w:t>
            </w:r>
            <w:r>
              <w:rPr>
                <w:rFonts w:ascii="仿宋_GB2312" w:eastAsia="仿宋_GB2312" w:hint="eastAsia"/>
                <w:spacing w:val="10"/>
                <w:w w:val="60"/>
                <w:kern w:val="0"/>
                <w:sz w:val="30"/>
                <w:szCs w:val="30"/>
              </w:rPr>
              <w:t>海</w:t>
            </w:r>
            <w:r>
              <w:rPr>
                <w:rFonts w:ascii="仿宋_GB2312" w:eastAsia="仿宋_GB2312" w:hint="eastAsia"/>
                <w:spacing w:val="10"/>
                <w:w w:val="60"/>
                <w:kern w:val="0"/>
                <w:sz w:val="30"/>
                <w:szCs w:val="30"/>
              </w:rPr>
              <w:t xml:space="preserve"> </w:t>
            </w:r>
            <w:r>
              <w:rPr>
                <w:rFonts w:ascii="仿宋_GB2312" w:eastAsia="仿宋_GB2312" w:hint="eastAsia"/>
                <w:spacing w:val="10"/>
                <w:w w:val="60"/>
                <w:kern w:val="0"/>
                <w:sz w:val="30"/>
                <w:szCs w:val="30"/>
              </w:rPr>
              <w:t>市</w:t>
            </w:r>
            <w:r>
              <w:rPr>
                <w:rFonts w:ascii="仿宋_GB2312" w:eastAsia="仿宋_GB2312" w:hint="eastAsia"/>
                <w:spacing w:val="10"/>
                <w:w w:val="60"/>
                <w:kern w:val="0"/>
                <w:sz w:val="30"/>
                <w:szCs w:val="30"/>
              </w:rPr>
              <w:t xml:space="preserve"> </w:t>
            </w:r>
            <w:r>
              <w:rPr>
                <w:rFonts w:ascii="仿宋_GB2312" w:eastAsia="仿宋_GB2312" w:hint="eastAsia"/>
                <w:spacing w:val="10"/>
                <w:w w:val="60"/>
                <w:kern w:val="0"/>
                <w:sz w:val="30"/>
                <w:szCs w:val="30"/>
              </w:rPr>
              <w:t>教</w:t>
            </w:r>
            <w:r>
              <w:rPr>
                <w:rFonts w:ascii="仿宋_GB2312" w:eastAsia="仿宋_GB2312" w:hint="eastAsia"/>
                <w:spacing w:val="10"/>
                <w:w w:val="60"/>
                <w:kern w:val="0"/>
                <w:sz w:val="30"/>
                <w:szCs w:val="30"/>
              </w:rPr>
              <w:t xml:space="preserve"> </w:t>
            </w:r>
            <w:r>
              <w:rPr>
                <w:rFonts w:ascii="仿宋_GB2312" w:eastAsia="仿宋_GB2312" w:hint="eastAsia"/>
                <w:spacing w:val="10"/>
                <w:w w:val="60"/>
                <w:kern w:val="0"/>
                <w:sz w:val="30"/>
                <w:szCs w:val="30"/>
              </w:rPr>
              <w:t>育</w:t>
            </w:r>
            <w:r>
              <w:rPr>
                <w:rFonts w:ascii="仿宋_GB2312" w:eastAsia="仿宋_GB2312" w:hint="eastAsia"/>
                <w:spacing w:val="10"/>
                <w:w w:val="60"/>
                <w:kern w:val="0"/>
                <w:sz w:val="30"/>
                <w:szCs w:val="30"/>
              </w:rPr>
              <w:t xml:space="preserve"> </w:t>
            </w:r>
            <w:r>
              <w:rPr>
                <w:rFonts w:ascii="仿宋_GB2312" w:eastAsia="仿宋_GB2312" w:hint="eastAsia"/>
                <w:spacing w:val="10"/>
                <w:w w:val="60"/>
                <w:kern w:val="0"/>
                <w:sz w:val="30"/>
                <w:szCs w:val="30"/>
              </w:rPr>
              <w:t>委</w:t>
            </w:r>
            <w:r>
              <w:rPr>
                <w:rFonts w:ascii="仿宋_GB2312" w:eastAsia="仿宋_GB2312" w:hint="eastAsia"/>
                <w:spacing w:val="10"/>
                <w:w w:val="60"/>
                <w:kern w:val="0"/>
                <w:sz w:val="30"/>
                <w:szCs w:val="30"/>
              </w:rPr>
              <w:t xml:space="preserve"> </w:t>
            </w:r>
            <w:r>
              <w:rPr>
                <w:rFonts w:ascii="仿宋_GB2312" w:eastAsia="仿宋_GB2312" w:hint="eastAsia"/>
                <w:spacing w:val="10"/>
                <w:w w:val="60"/>
                <w:kern w:val="0"/>
                <w:sz w:val="30"/>
                <w:szCs w:val="30"/>
              </w:rPr>
              <w:t>员</w:t>
            </w:r>
            <w:r>
              <w:rPr>
                <w:rFonts w:ascii="仿宋_GB2312" w:eastAsia="仿宋_GB2312" w:hint="eastAsia"/>
                <w:spacing w:val="10"/>
                <w:w w:val="60"/>
                <w:kern w:val="0"/>
                <w:sz w:val="30"/>
                <w:szCs w:val="30"/>
              </w:rPr>
              <w:t xml:space="preserve"> </w:t>
            </w:r>
            <w:r>
              <w:rPr>
                <w:rFonts w:ascii="仿宋_GB2312" w:eastAsia="仿宋_GB2312" w:hint="eastAsia"/>
                <w:w w:val="60"/>
                <w:kern w:val="0"/>
                <w:sz w:val="30"/>
                <w:szCs w:val="30"/>
              </w:rPr>
              <w:t>会</w:t>
            </w:r>
          </w:p>
        </w:tc>
        <w:tc>
          <w:tcPr>
            <w:tcW w:w="2905" w:type="dxa"/>
            <w:gridSpan w:val="2"/>
            <w:tcFitText/>
          </w:tcPr>
          <w:p w:rsidR="00F614EA" w:rsidRDefault="004D30C3">
            <w:pPr>
              <w:spacing w:line="560" w:lineRule="exact"/>
              <w:ind w:rightChars="101" w:right="212" w:firstLineChars="62" w:firstLine="133"/>
              <w:jc w:val="distribute"/>
              <w:rPr>
                <w:rFonts w:ascii="仿宋_GB2312" w:eastAsia="仿宋_GB2312"/>
                <w:w w:val="60"/>
                <w:kern w:val="0"/>
                <w:sz w:val="30"/>
                <w:szCs w:val="30"/>
              </w:rPr>
            </w:pPr>
            <w:r w:rsidRPr="0076046E">
              <w:rPr>
                <w:rFonts w:ascii="仿宋_GB2312" w:eastAsia="仿宋_GB2312" w:hint="eastAsia"/>
                <w:spacing w:val="18"/>
                <w:w w:val="60"/>
                <w:kern w:val="0"/>
                <w:sz w:val="30"/>
                <w:szCs w:val="30"/>
              </w:rPr>
              <w:t>上海市发展和改革委员</w:t>
            </w:r>
            <w:r w:rsidRPr="0076046E">
              <w:rPr>
                <w:rFonts w:ascii="仿宋_GB2312" w:eastAsia="仿宋_GB2312" w:hint="eastAsia"/>
                <w:spacing w:val="7"/>
                <w:w w:val="60"/>
                <w:kern w:val="0"/>
                <w:sz w:val="30"/>
                <w:szCs w:val="30"/>
              </w:rPr>
              <w:t>会</w:t>
            </w:r>
          </w:p>
        </w:tc>
        <w:tc>
          <w:tcPr>
            <w:tcW w:w="2906" w:type="dxa"/>
            <w:gridSpan w:val="2"/>
            <w:tcFitText/>
          </w:tcPr>
          <w:p w:rsidR="00F614EA" w:rsidRDefault="004D30C3" w:rsidP="009C4906">
            <w:pPr>
              <w:spacing w:line="560" w:lineRule="exact"/>
              <w:ind w:rightChars="101" w:right="212" w:firstLineChars="62" w:firstLine="109"/>
              <w:jc w:val="distribute"/>
              <w:rPr>
                <w:rFonts w:ascii="仿宋_GB2312" w:eastAsia="仿宋_GB2312"/>
                <w:spacing w:val="10"/>
                <w:w w:val="60"/>
                <w:kern w:val="0"/>
                <w:sz w:val="30"/>
                <w:szCs w:val="30"/>
              </w:rPr>
            </w:pPr>
            <w:r w:rsidRPr="009C4906">
              <w:rPr>
                <w:rFonts w:ascii="仿宋_GB2312" w:eastAsia="仿宋_GB2312" w:hint="eastAsia"/>
                <w:w w:val="59"/>
                <w:kern w:val="0"/>
                <w:sz w:val="30"/>
                <w:szCs w:val="30"/>
              </w:rPr>
              <w:t>上海市人力资源和社会保障</w:t>
            </w:r>
            <w:r w:rsidRPr="009C4906">
              <w:rPr>
                <w:rFonts w:ascii="仿宋_GB2312" w:eastAsia="仿宋_GB2312" w:hint="eastAsia"/>
                <w:spacing w:val="24"/>
                <w:w w:val="59"/>
                <w:kern w:val="0"/>
                <w:sz w:val="30"/>
                <w:szCs w:val="30"/>
              </w:rPr>
              <w:t>局</w:t>
            </w:r>
          </w:p>
        </w:tc>
      </w:tr>
      <w:tr w:rsidR="00F614EA">
        <w:trPr>
          <w:trHeight w:val="347"/>
          <w:jc w:val="center"/>
        </w:trPr>
        <w:tc>
          <w:tcPr>
            <w:tcW w:w="2905" w:type="dxa"/>
            <w:gridSpan w:val="2"/>
            <w:tcFitText/>
          </w:tcPr>
          <w:p w:rsidR="00F614EA" w:rsidRDefault="00F614EA" w:rsidP="0076046E">
            <w:pPr>
              <w:spacing w:line="560" w:lineRule="exact"/>
              <w:ind w:rightChars="101" w:right="212" w:firstLineChars="62" w:firstLine="121"/>
              <w:jc w:val="distribute"/>
              <w:rPr>
                <w:rFonts w:ascii="仿宋_GB2312" w:eastAsia="仿宋_GB2312"/>
                <w:spacing w:val="6"/>
                <w:w w:val="61"/>
                <w:kern w:val="0"/>
                <w:sz w:val="30"/>
                <w:szCs w:val="30"/>
              </w:rPr>
            </w:pPr>
          </w:p>
        </w:tc>
        <w:tc>
          <w:tcPr>
            <w:tcW w:w="2905" w:type="dxa"/>
            <w:gridSpan w:val="2"/>
            <w:tcFitText/>
          </w:tcPr>
          <w:p w:rsidR="00F614EA" w:rsidRDefault="00F614EA">
            <w:pPr>
              <w:spacing w:line="560" w:lineRule="exact"/>
              <w:ind w:rightChars="101" w:right="212" w:firstLineChars="62" w:firstLine="223"/>
              <w:jc w:val="distribute"/>
              <w:rPr>
                <w:rFonts w:ascii="仿宋_GB2312" w:eastAsia="仿宋_GB2312"/>
                <w:spacing w:val="30"/>
                <w:kern w:val="0"/>
                <w:sz w:val="30"/>
                <w:szCs w:val="30"/>
              </w:rPr>
            </w:pPr>
          </w:p>
        </w:tc>
        <w:tc>
          <w:tcPr>
            <w:tcW w:w="2906" w:type="dxa"/>
            <w:gridSpan w:val="2"/>
            <w:tcFitText/>
          </w:tcPr>
          <w:p w:rsidR="00F614EA" w:rsidRDefault="00F614EA">
            <w:pPr>
              <w:spacing w:line="560" w:lineRule="exact"/>
              <w:ind w:rightChars="101" w:right="212" w:firstLineChars="62" w:firstLine="117"/>
              <w:rPr>
                <w:rFonts w:ascii="仿宋_GB2312" w:eastAsia="仿宋_GB2312"/>
                <w:spacing w:val="5"/>
                <w:w w:val="60"/>
                <w:kern w:val="0"/>
                <w:sz w:val="30"/>
                <w:szCs w:val="30"/>
              </w:rPr>
            </w:pPr>
          </w:p>
        </w:tc>
      </w:tr>
      <w:tr w:rsidR="00F614EA">
        <w:trPr>
          <w:jc w:val="center"/>
        </w:trPr>
        <w:tc>
          <w:tcPr>
            <w:tcW w:w="2905" w:type="dxa"/>
            <w:gridSpan w:val="2"/>
            <w:tcFitText/>
          </w:tcPr>
          <w:p w:rsidR="00F614EA" w:rsidRDefault="00F614EA" w:rsidP="0076046E">
            <w:pPr>
              <w:spacing w:line="560" w:lineRule="exact"/>
              <w:ind w:rightChars="101" w:right="212" w:firstLineChars="62" w:firstLine="121"/>
              <w:jc w:val="distribute"/>
              <w:rPr>
                <w:rFonts w:ascii="仿宋_GB2312" w:eastAsia="仿宋_GB2312"/>
                <w:spacing w:val="6"/>
                <w:w w:val="61"/>
                <w:kern w:val="0"/>
                <w:sz w:val="30"/>
                <w:szCs w:val="30"/>
              </w:rPr>
            </w:pPr>
          </w:p>
        </w:tc>
        <w:tc>
          <w:tcPr>
            <w:tcW w:w="2905" w:type="dxa"/>
            <w:gridSpan w:val="2"/>
            <w:tcFitText/>
          </w:tcPr>
          <w:p w:rsidR="00F614EA" w:rsidRDefault="00F614EA">
            <w:pPr>
              <w:spacing w:line="560" w:lineRule="exact"/>
              <w:ind w:rightChars="101" w:right="212" w:firstLineChars="62" w:firstLine="223"/>
              <w:jc w:val="distribute"/>
              <w:rPr>
                <w:rFonts w:ascii="仿宋_GB2312" w:eastAsia="仿宋_GB2312"/>
                <w:spacing w:val="30"/>
                <w:kern w:val="0"/>
                <w:sz w:val="30"/>
                <w:szCs w:val="30"/>
              </w:rPr>
            </w:pPr>
          </w:p>
        </w:tc>
        <w:tc>
          <w:tcPr>
            <w:tcW w:w="2906" w:type="dxa"/>
            <w:gridSpan w:val="2"/>
            <w:tcFitText/>
          </w:tcPr>
          <w:p w:rsidR="00F614EA" w:rsidRDefault="00F614EA">
            <w:pPr>
              <w:spacing w:line="560" w:lineRule="exact"/>
              <w:ind w:rightChars="101" w:right="212" w:firstLineChars="62" w:firstLine="117"/>
              <w:rPr>
                <w:rFonts w:ascii="仿宋_GB2312" w:eastAsia="仿宋_GB2312"/>
                <w:spacing w:val="5"/>
                <w:w w:val="60"/>
                <w:kern w:val="0"/>
                <w:sz w:val="30"/>
                <w:szCs w:val="30"/>
              </w:rPr>
            </w:pPr>
          </w:p>
        </w:tc>
      </w:tr>
      <w:tr w:rsidR="00F614EA">
        <w:trPr>
          <w:jc w:val="center"/>
        </w:trPr>
        <w:tc>
          <w:tcPr>
            <w:tcW w:w="2905" w:type="dxa"/>
            <w:gridSpan w:val="2"/>
            <w:tcFitText/>
          </w:tcPr>
          <w:p w:rsidR="00F614EA" w:rsidRDefault="00F614EA" w:rsidP="0076046E">
            <w:pPr>
              <w:spacing w:line="560" w:lineRule="exact"/>
              <w:ind w:rightChars="101" w:right="212" w:firstLineChars="62" w:firstLine="121"/>
              <w:jc w:val="distribute"/>
              <w:rPr>
                <w:rFonts w:ascii="仿宋_GB2312" w:eastAsia="仿宋_GB2312"/>
                <w:spacing w:val="6"/>
                <w:w w:val="61"/>
                <w:kern w:val="0"/>
                <w:sz w:val="30"/>
                <w:szCs w:val="30"/>
              </w:rPr>
            </w:pPr>
          </w:p>
        </w:tc>
        <w:tc>
          <w:tcPr>
            <w:tcW w:w="2905" w:type="dxa"/>
            <w:gridSpan w:val="2"/>
            <w:tcFitText/>
          </w:tcPr>
          <w:p w:rsidR="00F614EA" w:rsidRDefault="00F614EA">
            <w:pPr>
              <w:spacing w:line="560" w:lineRule="exact"/>
              <w:ind w:rightChars="101" w:right="212" w:firstLineChars="62" w:firstLine="223"/>
              <w:jc w:val="distribute"/>
              <w:rPr>
                <w:rFonts w:ascii="仿宋_GB2312" w:eastAsia="仿宋_GB2312"/>
                <w:spacing w:val="30"/>
                <w:kern w:val="0"/>
                <w:sz w:val="30"/>
                <w:szCs w:val="30"/>
              </w:rPr>
            </w:pPr>
          </w:p>
        </w:tc>
        <w:tc>
          <w:tcPr>
            <w:tcW w:w="2906" w:type="dxa"/>
            <w:gridSpan w:val="2"/>
            <w:tcFitText/>
          </w:tcPr>
          <w:p w:rsidR="00F614EA" w:rsidRDefault="00F614EA">
            <w:pPr>
              <w:spacing w:line="560" w:lineRule="exact"/>
              <w:ind w:rightChars="101" w:right="212" w:firstLineChars="62" w:firstLine="117"/>
              <w:rPr>
                <w:rFonts w:ascii="仿宋_GB2312" w:eastAsia="仿宋_GB2312"/>
                <w:spacing w:val="5"/>
                <w:w w:val="60"/>
                <w:kern w:val="0"/>
                <w:sz w:val="30"/>
                <w:szCs w:val="30"/>
              </w:rPr>
            </w:pPr>
          </w:p>
        </w:tc>
      </w:tr>
      <w:tr w:rsidR="00F614EA">
        <w:trPr>
          <w:jc w:val="center"/>
        </w:trPr>
        <w:tc>
          <w:tcPr>
            <w:tcW w:w="1208" w:type="dxa"/>
            <w:tcFitText/>
          </w:tcPr>
          <w:p w:rsidR="00F614EA" w:rsidRDefault="00F614EA">
            <w:pPr>
              <w:spacing w:line="560" w:lineRule="exact"/>
              <w:ind w:rightChars="101" w:right="212" w:firstLineChars="62" w:firstLine="186"/>
              <w:jc w:val="distribute"/>
              <w:rPr>
                <w:rFonts w:ascii="仿宋_GB2312" w:eastAsia="仿宋_GB2312"/>
                <w:sz w:val="30"/>
                <w:szCs w:val="30"/>
              </w:rPr>
            </w:pPr>
          </w:p>
        </w:tc>
        <w:tc>
          <w:tcPr>
            <w:tcW w:w="3240" w:type="dxa"/>
            <w:gridSpan w:val="2"/>
            <w:tcFitText/>
          </w:tcPr>
          <w:p w:rsidR="00F614EA" w:rsidRDefault="004D30C3" w:rsidP="009C4906">
            <w:pPr>
              <w:spacing w:line="560" w:lineRule="exact"/>
              <w:ind w:rightChars="101" w:right="212" w:firstLineChars="62" w:firstLine="134"/>
              <w:jc w:val="distribute"/>
              <w:rPr>
                <w:rFonts w:ascii="仿宋_GB2312" w:eastAsia="仿宋_GB2312"/>
                <w:w w:val="60"/>
                <w:kern w:val="0"/>
                <w:sz w:val="30"/>
                <w:szCs w:val="30"/>
              </w:rPr>
            </w:pPr>
            <w:r w:rsidRPr="009C4906">
              <w:rPr>
                <w:rFonts w:ascii="仿宋_GB2312" w:eastAsia="仿宋_GB2312" w:hint="eastAsia"/>
                <w:w w:val="72"/>
                <w:kern w:val="0"/>
                <w:sz w:val="30"/>
                <w:szCs w:val="30"/>
              </w:rPr>
              <w:t>上海市经济和信息化委员</w:t>
            </w:r>
            <w:r w:rsidRPr="009C4906">
              <w:rPr>
                <w:rFonts w:ascii="仿宋_GB2312" w:eastAsia="仿宋_GB2312" w:hint="eastAsia"/>
                <w:spacing w:val="9"/>
                <w:w w:val="72"/>
                <w:kern w:val="0"/>
                <w:sz w:val="30"/>
                <w:szCs w:val="30"/>
              </w:rPr>
              <w:t>会</w:t>
            </w:r>
          </w:p>
        </w:tc>
        <w:tc>
          <w:tcPr>
            <w:tcW w:w="3060" w:type="dxa"/>
            <w:gridSpan w:val="2"/>
            <w:tcFitText/>
          </w:tcPr>
          <w:p w:rsidR="00F614EA" w:rsidRDefault="004D30C3" w:rsidP="009C4906">
            <w:pPr>
              <w:spacing w:line="560" w:lineRule="exact"/>
              <w:ind w:rightChars="101" w:right="212" w:firstLineChars="62" w:firstLine="164"/>
              <w:jc w:val="distribute"/>
              <w:rPr>
                <w:rFonts w:ascii="仿宋_GB2312" w:eastAsia="仿宋_GB2312"/>
                <w:spacing w:val="18"/>
                <w:w w:val="60"/>
                <w:kern w:val="0"/>
                <w:sz w:val="30"/>
                <w:szCs w:val="30"/>
              </w:rPr>
            </w:pPr>
            <w:r w:rsidRPr="009C4906">
              <w:rPr>
                <w:rFonts w:ascii="仿宋_GB2312" w:eastAsia="仿宋_GB2312" w:hint="eastAsia"/>
                <w:w w:val="89"/>
                <w:kern w:val="0"/>
                <w:sz w:val="30"/>
                <w:szCs w:val="30"/>
              </w:rPr>
              <w:t>共青团上海市委员</w:t>
            </w:r>
            <w:r w:rsidRPr="009C4906">
              <w:rPr>
                <w:rFonts w:ascii="仿宋_GB2312" w:eastAsia="仿宋_GB2312" w:hint="eastAsia"/>
                <w:spacing w:val="21"/>
                <w:w w:val="89"/>
                <w:kern w:val="0"/>
                <w:sz w:val="30"/>
                <w:szCs w:val="30"/>
              </w:rPr>
              <w:t>会</w:t>
            </w:r>
          </w:p>
        </w:tc>
        <w:tc>
          <w:tcPr>
            <w:tcW w:w="1208" w:type="dxa"/>
            <w:tcFitText/>
          </w:tcPr>
          <w:p w:rsidR="00F614EA" w:rsidRDefault="00F614EA">
            <w:pPr>
              <w:spacing w:line="560" w:lineRule="exact"/>
              <w:ind w:rightChars="101" w:right="212" w:firstLineChars="62" w:firstLine="133"/>
              <w:jc w:val="distribute"/>
              <w:rPr>
                <w:rFonts w:ascii="仿宋_GB2312" w:eastAsia="仿宋_GB2312"/>
                <w:spacing w:val="18"/>
                <w:w w:val="60"/>
                <w:kern w:val="0"/>
                <w:sz w:val="30"/>
                <w:szCs w:val="30"/>
              </w:rPr>
            </w:pPr>
          </w:p>
        </w:tc>
      </w:tr>
      <w:tr w:rsidR="00F614EA">
        <w:trPr>
          <w:jc w:val="center"/>
        </w:trPr>
        <w:tc>
          <w:tcPr>
            <w:tcW w:w="1208" w:type="dxa"/>
            <w:tcFitText/>
          </w:tcPr>
          <w:p w:rsidR="00F614EA" w:rsidRDefault="00F614EA">
            <w:pPr>
              <w:spacing w:line="560" w:lineRule="exact"/>
              <w:ind w:rightChars="101" w:right="212" w:firstLineChars="62" w:firstLine="186"/>
              <w:jc w:val="distribute"/>
              <w:rPr>
                <w:rFonts w:ascii="仿宋_GB2312" w:eastAsia="仿宋_GB2312"/>
                <w:sz w:val="30"/>
                <w:szCs w:val="30"/>
              </w:rPr>
            </w:pPr>
          </w:p>
        </w:tc>
        <w:tc>
          <w:tcPr>
            <w:tcW w:w="3240" w:type="dxa"/>
            <w:gridSpan w:val="2"/>
            <w:tcFitText/>
          </w:tcPr>
          <w:p w:rsidR="00F614EA" w:rsidRDefault="00F614EA">
            <w:pPr>
              <w:spacing w:line="560" w:lineRule="exact"/>
              <w:ind w:rightChars="101" w:right="212" w:firstLineChars="62" w:firstLine="186"/>
              <w:jc w:val="distribute"/>
              <w:rPr>
                <w:rFonts w:ascii="仿宋_GB2312" w:eastAsia="仿宋_GB2312"/>
                <w:sz w:val="30"/>
                <w:szCs w:val="30"/>
              </w:rPr>
            </w:pPr>
          </w:p>
        </w:tc>
        <w:tc>
          <w:tcPr>
            <w:tcW w:w="3060" w:type="dxa"/>
            <w:gridSpan w:val="2"/>
            <w:tcFitText/>
          </w:tcPr>
          <w:p w:rsidR="00F614EA" w:rsidRDefault="004D30C3" w:rsidP="009C4906">
            <w:pPr>
              <w:tabs>
                <w:tab w:val="left" w:pos="2502"/>
                <w:tab w:val="left" w:pos="2787"/>
              </w:tabs>
              <w:spacing w:line="560" w:lineRule="exact"/>
              <w:ind w:firstLineChars="62" w:firstLine="200"/>
              <w:jc w:val="distribute"/>
              <w:rPr>
                <w:rFonts w:ascii="仿宋_GB2312" w:eastAsia="仿宋_GB2312"/>
                <w:sz w:val="30"/>
                <w:szCs w:val="30"/>
              </w:rPr>
            </w:pPr>
            <w:r w:rsidRPr="009C4906">
              <w:rPr>
                <w:rFonts w:ascii="仿宋_GB2312" w:eastAsia="仿宋_GB2312" w:hint="eastAsia"/>
                <w:spacing w:val="11"/>
                <w:kern w:val="0"/>
                <w:sz w:val="30"/>
                <w:szCs w:val="30"/>
              </w:rPr>
              <w:t>2026</w:t>
            </w:r>
            <w:r w:rsidRPr="009C4906">
              <w:rPr>
                <w:rFonts w:ascii="仿宋_GB2312" w:eastAsia="仿宋_GB2312" w:hint="eastAsia"/>
                <w:spacing w:val="11"/>
                <w:kern w:val="0"/>
                <w:sz w:val="30"/>
                <w:szCs w:val="30"/>
              </w:rPr>
              <w:t>年</w:t>
            </w:r>
            <w:r w:rsidRPr="009C4906">
              <w:rPr>
                <w:rFonts w:ascii="仿宋_GB2312" w:eastAsia="仿宋_GB2312" w:hint="eastAsia"/>
                <w:spacing w:val="11"/>
                <w:kern w:val="0"/>
                <w:sz w:val="30"/>
                <w:szCs w:val="30"/>
              </w:rPr>
              <w:t>8</w:t>
            </w:r>
            <w:r w:rsidRPr="009C4906">
              <w:rPr>
                <w:rFonts w:ascii="仿宋_GB2312" w:eastAsia="仿宋_GB2312" w:hint="eastAsia"/>
                <w:spacing w:val="11"/>
                <w:kern w:val="0"/>
                <w:sz w:val="30"/>
                <w:szCs w:val="30"/>
              </w:rPr>
              <w:t>月</w:t>
            </w:r>
            <w:r w:rsidRPr="009C4906">
              <w:rPr>
                <w:rFonts w:ascii="仿宋_GB2312" w:eastAsia="仿宋_GB2312" w:hint="eastAsia"/>
                <w:spacing w:val="11"/>
                <w:kern w:val="0"/>
                <w:sz w:val="30"/>
                <w:szCs w:val="30"/>
              </w:rPr>
              <w:t>28</w:t>
            </w:r>
            <w:r w:rsidRPr="009C4906">
              <w:rPr>
                <w:rFonts w:ascii="仿宋_GB2312" w:eastAsia="仿宋_GB2312" w:hint="eastAsia"/>
                <w:spacing w:val="-23"/>
                <w:kern w:val="0"/>
                <w:sz w:val="30"/>
                <w:szCs w:val="30"/>
              </w:rPr>
              <w:t>日</w:t>
            </w:r>
          </w:p>
        </w:tc>
        <w:tc>
          <w:tcPr>
            <w:tcW w:w="1208" w:type="dxa"/>
            <w:tcFitText/>
          </w:tcPr>
          <w:p w:rsidR="00F614EA" w:rsidRDefault="00F614EA">
            <w:pPr>
              <w:spacing w:line="560" w:lineRule="exact"/>
              <w:ind w:rightChars="101" w:right="212" w:firstLineChars="62" w:firstLine="186"/>
              <w:jc w:val="distribute"/>
              <w:rPr>
                <w:rFonts w:ascii="仿宋_GB2312" w:eastAsia="仿宋_GB2312"/>
                <w:sz w:val="30"/>
                <w:szCs w:val="30"/>
              </w:rPr>
            </w:pPr>
          </w:p>
        </w:tc>
      </w:tr>
      <w:tr w:rsidR="00F614EA">
        <w:trPr>
          <w:jc w:val="center"/>
        </w:trPr>
        <w:tc>
          <w:tcPr>
            <w:tcW w:w="8716" w:type="dxa"/>
            <w:gridSpan w:val="6"/>
          </w:tcPr>
          <w:p w:rsidR="00F614EA" w:rsidRDefault="00F614EA">
            <w:pPr>
              <w:spacing w:line="560" w:lineRule="exact"/>
              <w:ind w:rightChars="95" w:right="199" w:firstLineChars="632" w:firstLine="2022"/>
              <w:jc w:val="right"/>
              <w:rPr>
                <w:rFonts w:ascii="仿宋_GB2312" w:eastAsia="仿宋_GB2312"/>
                <w:sz w:val="32"/>
              </w:rPr>
            </w:pPr>
          </w:p>
        </w:tc>
      </w:tr>
    </w:tbl>
    <w:tbl>
      <w:tblPr>
        <w:tblpPr w:leftFromText="180" w:rightFromText="180" w:vertAnchor="text" w:horzAnchor="margin" w:tblpY="812"/>
        <w:tblW w:w="0" w:type="auto"/>
        <w:tblBorders>
          <w:top w:val="single" w:sz="12" w:space="0" w:color="auto"/>
          <w:bottom w:val="single" w:sz="12" w:space="0" w:color="auto"/>
        </w:tblBorders>
        <w:tblLook w:val="04A0"/>
      </w:tblPr>
      <w:tblGrid>
        <w:gridCol w:w="4248"/>
        <w:gridCol w:w="4500"/>
        <w:gridCol w:w="289"/>
      </w:tblGrid>
      <w:tr w:rsidR="00F614EA">
        <w:tc>
          <w:tcPr>
            <w:tcW w:w="4248" w:type="dxa"/>
            <w:tcBorders>
              <w:tl2br w:val="nil"/>
              <w:tr2bl w:val="nil"/>
            </w:tcBorders>
          </w:tcPr>
          <w:p w:rsidR="00F614EA" w:rsidRDefault="004D30C3">
            <w:pPr>
              <w:spacing w:line="560" w:lineRule="exact"/>
              <w:ind w:firstLineChars="100" w:firstLine="280"/>
              <w:rPr>
                <w:rFonts w:ascii="黑体" w:eastAsia="黑体"/>
                <w:sz w:val="28"/>
                <w:szCs w:val="28"/>
              </w:rPr>
            </w:pPr>
            <w:r>
              <w:rPr>
                <w:rFonts w:ascii="仿宋_GB2312" w:eastAsia="仿宋_GB2312" w:hint="eastAsia"/>
                <w:sz w:val="28"/>
                <w:szCs w:val="28"/>
              </w:rPr>
              <w:t>上海市教育委员会办公室</w:t>
            </w:r>
          </w:p>
        </w:tc>
        <w:tc>
          <w:tcPr>
            <w:tcW w:w="4500" w:type="dxa"/>
            <w:tcBorders>
              <w:tl2br w:val="nil"/>
              <w:tr2bl w:val="nil"/>
            </w:tcBorders>
          </w:tcPr>
          <w:p w:rsidR="00F614EA" w:rsidRDefault="004D30C3">
            <w:pPr>
              <w:spacing w:line="560" w:lineRule="exact"/>
              <w:jc w:val="right"/>
              <w:rPr>
                <w:rFonts w:ascii="黑体" w:eastAsia="黑体"/>
                <w:sz w:val="28"/>
                <w:szCs w:val="28"/>
              </w:rPr>
            </w:pPr>
            <w:r>
              <w:rPr>
                <w:rFonts w:ascii="仿宋_GB2312" w:eastAsia="仿宋_GB2312" w:hint="eastAsia"/>
                <w:sz w:val="28"/>
                <w:szCs w:val="28"/>
              </w:rPr>
              <w:t>2026</w:t>
            </w:r>
            <w:r>
              <w:rPr>
                <w:rFonts w:ascii="仿宋_GB2312" w:eastAsia="仿宋_GB2312" w:hint="eastAsia"/>
                <w:sz w:val="28"/>
                <w:szCs w:val="28"/>
              </w:rPr>
              <w:t>年</w:t>
            </w:r>
            <w:r>
              <w:rPr>
                <w:rFonts w:ascii="仿宋_GB2312" w:eastAsia="仿宋_GB2312" w:hint="eastAsia"/>
                <w:sz w:val="28"/>
                <w:szCs w:val="28"/>
              </w:rPr>
              <w:t>9</w:t>
            </w:r>
            <w:r>
              <w:rPr>
                <w:rFonts w:ascii="仿宋_GB2312" w:eastAsia="仿宋_GB2312" w:hint="eastAsia"/>
                <w:sz w:val="28"/>
                <w:szCs w:val="28"/>
              </w:rPr>
              <w:t>月</w:t>
            </w:r>
            <w:r>
              <w:rPr>
                <w:rFonts w:ascii="仿宋_GB2312" w:eastAsia="仿宋_GB2312" w:hint="eastAsia"/>
                <w:sz w:val="28"/>
                <w:szCs w:val="28"/>
              </w:rPr>
              <w:t>3</w:t>
            </w:r>
            <w:r>
              <w:rPr>
                <w:rFonts w:ascii="仿宋_GB2312" w:eastAsia="仿宋_GB2312" w:hint="eastAsia"/>
                <w:sz w:val="28"/>
                <w:szCs w:val="28"/>
              </w:rPr>
              <w:t>日印发</w:t>
            </w:r>
          </w:p>
        </w:tc>
        <w:tc>
          <w:tcPr>
            <w:tcW w:w="289" w:type="dxa"/>
            <w:tcBorders>
              <w:tl2br w:val="nil"/>
              <w:tr2bl w:val="nil"/>
            </w:tcBorders>
          </w:tcPr>
          <w:p w:rsidR="00F614EA" w:rsidRDefault="00F614EA">
            <w:pPr>
              <w:spacing w:line="560" w:lineRule="exact"/>
              <w:ind w:rightChars="171" w:right="359"/>
              <w:jc w:val="right"/>
              <w:rPr>
                <w:rFonts w:ascii="黑体" w:eastAsia="黑体"/>
                <w:sz w:val="28"/>
                <w:szCs w:val="28"/>
              </w:rPr>
            </w:pPr>
          </w:p>
        </w:tc>
      </w:tr>
    </w:tbl>
    <w:p w:rsidR="00F614EA" w:rsidRDefault="00F614EA">
      <w:pPr>
        <w:suppressAutoHyphens/>
        <w:spacing w:line="600" w:lineRule="exact"/>
        <w:rPr>
          <w:rFonts w:ascii="黑体" w:eastAsia="黑体" w:hAnsi="黑体"/>
          <w:sz w:val="32"/>
          <w:szCs w:val="32"/>
        </w:rPr>
      </w:pPr>
    </w:p>
    <w:p w:rsidR="00F614EA" w:rsidRDefault="004D30C3">
      <w:pPr>
        <w:suppressAutoHyphens/>
        <w:spacing w:line="600" w:lineRule="exact"/>
        <w:rPr>
          <w:rFonts w:ascii="黑体" w:eastAsia="黑体" w:hAnsi="黑体"/>
          <w:sz w:val="32"/>
          <w:szCs w:val="32"/>
        </w:rPr>
      </w:pPr>
      <w:r>
        <w:rPr>
          <w:rFonts w:ascii="黑体" w:eastAsia="黑体" w:hAnsi="黑体" w:hint="eastAsia"/>
          <w:sz w:val="32"/>
          <w:szCs w:val="32"/>
        </w:rPr>
        <w:t>附件</w:t>
      </w:r>
      <w:r>
        <w:rPr>
          <w:rFonts w:ascii="黑体" w:eastAsia="黑体" w:hAnsi="黑体" w:hint="eastAsia"/>
          <w:sz w:val="32"/>
          <w:szCs w:val="32"/>
        </w:rPr>
        <w:t>1</w:t>
      </w:r>
    </w:p>
    <w:p w:rsidR="00F614EA" w:rsidRDefault="00F614EA">
      <w:pPr>
        <w:suppressAutoHyphens/>
        <w:spacing w:line="600" w:lineRule="exact"/>
        <w:rPr>
          <w:rFonts w:ascii="黑体" w:eastAsia="黑体" w:hAnsi="黑体"/>
          <w:sz w:val="32"/>
          <w:szCs w:val="32"/>
        </w:rPr>
      </w:pPr>
    </w:p>
    <w:p w:rsidR="00F614EA" w:rsidRDefault="004D30C3">
      <w:pPr>
        <w:suppressAutoHyphens/>
        <w:spacing w:line="600" w:lineRule="exact"/>
        <w:jc w:val="center"/>
        <w:rPr>
          <w:rFonts w:ascii="方正小标宋简体" w:eastAsia="方正小标宋简体" w:hAnsi="Calibri" w:cs="方正小标宋简体"/>
          <w:bCs/>
          <w:sz w:val="38"/>
          <w:szCs w:val="38"/>
          <w:lang/>
        </w:rPr>
      </w:pPr>
      <w:r>
        <w:rPr>
          <w:rFonts w:ascii="方正小标宋简体" w:eastAsia="方正小标宋简体" w:hAnsi="Calibri" w:cs="方正小标宋简体" w:hint="eastAsia"/>
          <w:bCs/>
          <w:sz w:val="38"/>
          <w:szCs w:val="38"/>
          <w:lang/>
        </w:rPr>
        <w:t>中国国际大学生创新大赛（</w:t>
      </w:r>
      <w:r>
        <w:rPr>
          <w:rFonts w:ascii="方正小标宋简体" w:eastAsia="方正小标宋简体" w:hAnsi="Calibri" w:cs="方正小标宋简体" w:hint="eastAsia"/>
          <w:bCs/>
          <w:sz w:val="38"/>
          <w:szCs w:val="38"/>
          <w:lang/>
        </w:rPr>
        <w:t>2026</w:t>
      </w:r>
      <w:r>
        <w:rPr>
          <w:rFonts w:ascii="方正小标宋简体" w:eastAsia="方正小标宋简体" w:hAnsi="Calibri" w:cs="方正小标宋简体" w:hint="eastAsia"/>
          <w:bCs/>
          <w:sz w:val="38"/>
          <w:szCs w:val="38"/>
          <w:lang/>
        </w:rPr>
        <w:t>）（上海赛区）高教主赛道及“青年红色筑梦之旅”活动方案</w:t>
      </w:r>
    </w:p>
    <w:p w:rsidR="00F614EA" w:rsidRDefault="00F614EA">
      <w:pPr>
        <w:suppressAutoHyphens/>
        <w:spacing w:line="600" w:lineRule="exact"/>
        <w:ind w:firstLineChars="200" w:firstLine="640"/>
        <w:rPr>
          <w:rFonts w:ascii="仿宋_GB2312" w:eastAsia="仿宋_GB2312" w:hAnsi="仿宋"/>
          <w:sz w:val="32"/>
          <w:szCs w:val="32"/>
        </w:rPr>
      </w:pPr>
    </w:p>
    <w:p w:rsidR="00F614EA" w:rsidRDefault="004D30C3">
      <w:pPr>
        <w:suppressAutoHyphens/>
        <w:spacing w:line="600" w:lineRule="exact"/>
        <w:jc w:val="left"/>
        <w:rPr>
          <w:rFonts w:ascii="仿宋_GB2312" w:eastAsia="仿宋_GB2312" w:hAnsi="仿宋"/>
          <w:sz w:val="30"/>
          <w:szCs w:val="30"/>
        </w:rPr>
      </w:pPr>
      <w:r>
        <w:rPr>
          <w:rFonts w:ascii="仿宋_GB2312" w:eastAsia="仿宋_GB2312" w:hAnsi="仿宋" w:hint="eastAsia"/>
          <w:sz w:val="32"/>
          <w:szCs w:val="32"/>
        </w:rPr>
        <w:t xml:space="preserve">    </w:t>
      </w:r>
      <w:r>
        <w:rPr>
          <w:rFonts w:ascii="仿宋_GB2312" w:eastAsia="仿宋_GB2312" w:hAnsi="仿宋" w:hint="eastAsia"/>
          <w:sz w:val="30"/>
          <w:szCs w:val="30"/>
        </w:rPr>
        <w:t>中国国际大学生创新大赛（</w:t>
      </w:r>
      <w:r>
        <w:rPr>
          <w:rFonts w:ascii="仿宋_GB2312" w:eastAsia="仿宋_GB2312" w:hAnsi="仿宋" w:hint="eastAsia"/>
          <w:sz w:val="30"/>
          <w:szCs w:val="30"/>
        </w:rPr>
        <w:t>2026</w:t>
      </w:r>
      <w:r>
        <w:rPr>
          <w:rFonts w:ascii="仿宋_GB2312" w:eastAsia="仿宋_GB2312" w:hAnsi="仿宋" w:hint="eastAsia"/>
          <w:sz w:val="30"/>
          <w:szCs w:val="30"/>
        </w:rPr>
        <w:t>）（上海赛区）高教主赛道、“青年红色筑梦之旅”</w:t>
      </w:r>
      <w:r>
        <w:rPr>
          <w:rFonts w:ascii="仿宋_GB2312" w:eastAsia="仿宋_GB2312" w:hAnsi="Calibri" w:hint="eastAsia"/>
          <w:sz w:val="30"/>
          <w:szCs w:val="30"/>
        </w:rPr>
        <w:t>以及有关同期活动</w:t>
      </w:r>
      <w:r>
        <w:rPr>
          <w:rFonts w:ascii="仿宋_GB2312" w:eastAsia="仿宋_GB2312" w:hAnsi="仿宋" w:hint="eastAsia"/>
          <w:sz w:val="30"/>
          <w:szCs w:val="30"/>
        </w:rPr>
        <w:t>由上海理工大学、上海体育大学和上海市学生事务中心承办，具体实施方案如下：</w:t>
      </w:r>
    </w:p>
    <w:p w:rsidR="00F614EA" w:rsidRDefault="004D30C3">
      <w:pPr>
        <w:suppressAutoHyphens/>
        <w:spacing w:line="600" w:lineRule="exact"/>
        <w:ind w:firstLineChars="200" w:firstLine="600"/>
        <w:rPr>
          <w:rFonts w:ascii="黑体" w:eastAsia="黑体" w:hAnsi="黑体"/>
          <w:sz w:val="30"/>
          <w:szCs w:val="30"/>
        </w:rPr>
      </w:pPr>
      <w:r>
        <w:rPr>
          <w:rFonts w:ascii="黑体" w:eastAsia="黑体" w:hAnsi="黑体" w:hint="eastAsia"/>
          <w:sz w:val="30"/>
          <w:szCs w:val="30"/>
        </w:rPr>
        <w:t>一、赛程安排</w:t>
      </w:r>
    </w:p>
    <w:p w:rsidR="00F614EA" w:rsidRDefault="004D30C3" w:rsidP="0076046E">
      <w:pPr>
        <w:suppressAutoHyphens/>
        <w:spacing w:line="600" w:lineRule="exact"/>
        <w:ind w:firstLineChars="202" w:firstLine="606"/>
        <w:rPr>
          <w:rFonts w:ascii="楷体_GB2312" w:eastAsia="楷体_GB2312" w:hAnsi="仿宋"/>
          <w:b/>
          <w:sz w:val="30"/>
          <w:szCs w:val="30"/>
        </w:rPr>
      </w:pPr>
      <w:r>
        <w:rPr>
          <w:rFonts w:ascii="楷体_GB2312" w:eastAsia="楷体_GB2312" w:hAnsi="仿宋" w:hint="eastAsia"/>
          <w:b/>
          <w:sz w:val="30"/>
          <w:szCs w:val="30"/>
        </w:rPr>
        <w:t>1.</w:t>
      </w:r>
      <w:r>
        <w:rPr>
          <w:rFonts w:ascii="楷体_GB2312" w:eastAsia="楷体_GB2312" w:hAnsi="仿宋" w:hint="eastAsia"/>
          <w:b/>
          <w:sz w:val="30"/>
          <w:szCs w:val="30"/>
        </w:rPr>
        <w:t>参赛报名</w:t>
      </w:r>
    </w:p>
    <w:p w:rsidR="00F614EA" w:rsidRDefault="004D30C3">
      <w:pPr>
        <w:suppressAutoHyphens/>
        <w:spacing w:line="600" w:lineRule="exact"/>
        <w:ind w:firstLineChars="202" w:firstLine="606"/>
        <w:rPr>
          <w:rFonts w:ascii="仿宋_GB2312" w:eastAsia="仿宋_GB2312" w:hAnsi="仿宋"/>
          <w:sz w:val="30"/>
          <w:szCs w:val="30"/>
        </w:rPr>
      </w:pPr>
      <w:r>
        <w:rPr>
          <w:rFonts w:ascii="仿宋_GB2312" w:eastAsia="仿宋_GB2312" w:hAnsi="仿宋" w:hint="eastAsia"/>
          <w:sz w:val="30"/>
          <w:szCs w:val="30"/>
        </w:rPr>
        <w:t>各高校应明确由校领导牵头，相关部门共同参与，并指定专门人员负责该项工作。各高校可登录大赛官网进行报名信息的查看和管理以及审核、筛选、查询、下载等操作。</w:t>
      </w:r>
    </w:p>
    <w:p w:rsidR="00F614EA" w:rsidRDefault="004D30C3" w:rsidP="0076046E">
      <w:pPr>
        <w:suppressAutoHyphens/>
        <w:spacing w:line="600" w:lineRule="exact"/>
        <w:ind w:firstLineChars="202" w:firstLine="606"/>
        <w:rPr>
          <w:rFonts w:ascii="楷体_GB2312" w:eastAsia="楷体_GB2312" w:hAnsi="仿宋"/>
          <w:b/>
          <w:sz w:val="30"/>
          <w:szCs w:val="30"/>
        </w:rPr>
      </w:pPr>
      <w:r>
        <w:rPr>
          <w:rFonts w:ascii="楷体_GB2312" w:eastAsia="楷体_GB2312" w:hAnsi="仿宋" w:hint="eastAsia"/>
          <w:b/>
          <w:sz w:val="30"/>
          <w:szCs w:val="30"/>
        </w:rPr>
        <w:t>2.</w:t>
      </w:r>
      <w:r>
        <w:rPr>
          <w:rFonts w:ascii="楷体_GB2312" w:eastAsia="楷体_GB2312" w:hAnsi="仿宋" w:hint="eastAsia"/>
          <w:b/>
          <w:sz w:val="30"/>
          <w:szCs w:val="30"/>
        </w:rPr>
        <w:t>校级初赛（</w:t>
      </w:r>
      <w:r>
        <w:rPr>
          <w:rFonts w:ascii="楷体_GB2312" w:eastAsia="楷体_GB2312" w:hAnsi="仿宋" w:hint="eastAsia"/>
          <w:b/>
          <w:color w:val="000000"/>
          <w:sz w:val="30"/>
          <w:szCs w:val="30"/>
        </w:rPr>
        <w:t>9</w:t>
      </w:r>
      <w:r>
        <w:rPr>
          <w:rFonts w:ascii="楷体_GB2312" w:eastAsia="楷体_GB2312" w:hAnsi="仿宋" w:hint="eastAsia"/>
          <w:b/>
          <w:color w:val="000000"/>
          <w:sz w:val="30"/>
          <w:szCs w:val="30"/>
        </w:rPr>
        <w:t>月</w:t>
      </w:r>
      <w:r>
        <w:rPr>
          <w:rFonts w:ascii="楷体_GB2312" w:eastAsia="楷体_GB2312" w:hAnsi="仿宋" w:hint="eastAsia"/>
          <w:b/>
          <w:color w:val="000000"/>
          <w:sz w:val="30"/>
          <w:szCs w:val="30"/>
        </w:rPr>
        <w:t>12</w:t>
      </w:r>
      <w:r>
        <w:rPr>
          <w:rFonts w:ascii="楷体_GB2312" w:eastAsia="楷体_GB2312" w:hAnsi="仿宋" w:hint="eastAsia"/>
          <w:b/>
          <w:color w:val="000000"/>
          <w:sz w:val="30"/>
          <w:szCs w:val="30"/>
        </w:rPr>
        <w:t>日</w:t>
      </w:r>
      <w:r>
        <w:rPr>
          <w:rFonts w:ascii="楷体_GB2312" w:eastAsia="楷体_GB2312" w:hAnsi="仿宋" w:hint="eastAsia"/>
          <w:b/>
          <w:sz w:val="30"/>
          <w:szCs w:val="30"/>
        </w:rPr>
        <w:t>前）</w:t>
      </w:r>
    </w:p>
    <w:p w:rsidR="00F614EA" w:rsidRDefault="004D30C3">
      <w:pPr>
        <w:suppressAutoHyphens/>
        <w:spacing w:line="600" w:lineRule="exact"/>
        <w:ind w:firstLineChars="202" w:firstLine="606"/>
        <w:rPr>
          <w:rFonts w:ascii="仿宋_GB2312" w:eastAsia="仿宋_GB2312" w:hAnsi="仿宋"/>
          <w:sz w:val="30"/>
          <w:szCs w:val="30"/>
        </w:rPr>
      </w:pPr>
      <w:r>
        <w:rPr>
          <w:rFonts w:ascii="仿宋_GB2312" w:eastAsia="仿宋_GB2312" w:hAnsi="仿宋" w:hint="eastAsia"/>
          <w:sz w:val="30"/>
          <w:szCs w:val="30"/>
        </w:rPr>
        <w:t>各高校须于</w:t>
      </w:r>
      <w:r>
        <w:rPr>
          <w:rFonts w:ascii="仿宋_GB2312" w:eastAsia="仿宋_GB2312" w:hAnsi="仿宋" w:hint="eastAsia"/>
          <w:sz w:val="30"/>
          <w:szCs w:val="30"/>
        </w:rPr>
        <w:t>9</w:t>
      </w:r>
      <w:r>
        <w:rPr>
          <w:rFonts w:ascii="仿宋_GB2312" w:eastAsia="仿宋_GB2312" w:hAnsi="仿宋" w:hint="eastAsia"/>
          <w:sz w:val="30"/>
          <w:szCs w:val="30"/>
        </w:rPr>
        <w:t>月</w:t>
      </w:r>
      <w:r>
        <w:rPr>
          <w:rFonts w:ascii="仿宋_GB2312" w:eastAsia="仿宋_GB2312" w:hAnsi="仿宋" w:hint="eastAsia"/>
          <w:sz w:val="30"/>
          <w:szCs w:val="30"/>
        </w:rPr>
        <w:t>12</w:t>
      </w:r>
      <w:r>
        <w:rPr>
          <w:rFonts w:ascii="仿宋_GB2312" w:eastAsia="仿宋_GB2312" w:hAnsi="仿宋" w:hint="eastAsia"/>
          <w:sz w:val="30"/>
          <w:szCs w:val="30"/>
        </w:rPr>
        <w:t>日前组织完成校级初赛。校级初赛的比赛环节、评审方式等由各校自行决定。</w:t>
      </w:r>
    </w:p>
    <w:p w:rsidR="00F614EA" w:rsidRDefault="004D30C3" w:rsidP="0076046E">
      <w:pPr>
        <w:suppressAutoHyphens/>
        <w:spacing w:line="600" w:lineRule="exact"/>
        <w:ind w:firstLineChars="202" w:firstLine="606"/>
        <w:rPr>
          <w:rFonts w:ascii="楷体_GB2312" w:eastAsia="楷体_GB2312" w:hAnsi="仿宋"/>
          <w:b/>
          <w:color w:val="0000FF"/>
          <w:sz w:val="30"/>
          <w:szCs w:val="30"/>
        </w:rPr>
      </w:pPr>
      <w:r>
        <w:rPr>
          <w:rFonts w:ascii="楷体_GB2312" w:eastAsia="楷体_GB2312" w:hAnsi="仿宋" w:hint="eastAsia"/>
          <w:b/>
          <w:sz w:val="30"/>
          <w:szCs w:val="30"/>
        </w:rPr>
        <w:t>3.</w:t>
      </w:r>
      <w:r>
        <w:rPr>
          <w:rFonts w:ascii="楷体_GB2312" w:eastAsia="楷体_GB2312" w:hAnsi="仿宋" w:hint="eastAsia"/>
          <w:b/>
          <w:sz w:val="30"/>
          <w:szCs w:val="30"/>
        </w:rPr>
        <w:t>市赛复赛</w:t>
      </w:r>
      <w:r>
        <w:rPr>
          <w:rFonts w:ascii="楷体_GB2312" w:eastAsia="楷体_GB2312" w:hAnsi="仿宋" w:hint="eastAsia"/>
          <w:b/>
          <w:color w:val="000000"/>
          <w:sz w:val="30"/>
          <w:szCs w:val="30"/>
        </w:rPr>
        <w:t>（</w:t>
      </w:r>
      <w:r>
        <w:rPr>
          <w:rFonts w:ascii="楷体_GB2312" w:eastAsia="楷体_GB2312" w:hAnsi="仿宋" w:hint="eastAsia"/>
          <w:b/>
          <w:color w:val="000000"/>
          <w:sz w:val="30"/>
          <w:szCs w:val="30"/>
        </w:rPr>
        <w:t>9</w:t>
      </w:r>
      <w:r>
        <w:rPr>
          <w:rFonts w:ascii="楷体_GB2312" w:eastAsia="楷体_GB2312" w:hAnsi="仿宋" w:hint="eastAsia"/>
          <w:b/>
          <w:color w:val="000000"/>
          <w:sz w:val="30"/>
          <w:szCs w:val="30"/>
        </w:rPr>
        <w:t>月</w:t>
      </w:r>
      <w:r>
        <w:rPr>
          <w:rFonts w:ascii="楷体_GB2312" w:eastAsia="楷体_GB2312" w:hAnsi="仿宋" w:hint="eastAsia"/>
          <w:b/>
          <w:color w:val="000000"/>
          <w:sz w:val="30"/>
          <w:szCs w:val="30"/>
        </w:rPr>
        <w:t>27</w:t>
      </w:r>
      <w:r>
        <w:rPr>
          <w:rFonts w:ascii="楷体_GB2312" w:eastAsia="楷体_GB2312" w:hAnsi="仿宋" w:hint="eastAsia"/>
          <w:b/>
          <w:color w:val="000000"/>
          <w:sz w:val="30"/>
          <w:szCs w:val="30"/>
        </w:rPr>
        <w:t>日前）</w:t>
      </w:r>
    </w:p>
    <w:p w:rsidR="00F614EA" w:rsidRDefault="004D30C3">
      <w:pPr>
        <w:suppressAutoHyphens/>
        <w:spacing w:line="600" w:lineRule="exact"/>
        <w:ind w:firstLineChars="202" w:firstLine="606"/>
        <w:rPr>
          <w:rFonts w:ascii="仿宋_GB2312" w:eastAsia="仿宋_GB2312" w:hAnsi="仿宋"/>
          <w:sz w:val="30"/>
          <w:szCs w:val="30"/>
        </w:rPr>
      </w:pPr>
      <w:r>
        <w:rPr>
          <w:rFonts w:ascii="仿宋_GB2312" w:eastAsia="仿宋_GB2312" w:hAnsi="仿宋"/>
          <w:sz w:val="30"/>
          <w:szCs w:val="30"/>
        </w:rPr>
        <w:t>学校根据晋级市赛名额推荐项目参加市赛复赛</w:t>
      </w:r>
      <w:r>
        <w:rPr>
          <w:rFonts w:ascii="仿宋_GB2312" w:eastAsia="仿宋_GB2312" w:hAnsi="仿宋" w:hint="eastAsia"/>
          <w:sz w:val="30"/>
          <w:szCs w:val="30"/>
        </w:rPr>
        <w:t>（各高校应在正式推荐前完成校内公示）</w:t>
      </w:r>
      <w:r>
        <w:rPr>
          <w:rFonts w:ascii="仿宋_GB2312" w:eastAsia="仿宋_GB2312" w:hAnsi="仿宋"/>
          <w:sz w:val="30"/>
          <w:szCs w:val="30"/>
        </w:rPr>
        <w:t>，</w:t>
      </w:r>
      <w:r>
        <w:rPr>
          <w:rFonts w:ascii="仿宋_GB2312" w:eastAsia="仿宋_GB2312" w:hAnsi="仿宋" w:hint="eastAsia"/>
          <w:sz w:val="30"/>
          <w:szCs w:val="30"/>
        </w:rPr>
        <w:t>组委会在</w:t>
      </w:r>
      <w:r>
        <w:rPr>
          <w:rFonts w:ascii="仿宋_GB2312" w:eastAsia="仿宋_GB2312" w:hAnsi="仿宋" w:hint="eastAsia"/>
          <w:color w:val="000000"/>
          <w:sz w:val="30"/>
          <w:szCs w:val="30"/>
        </w:rPr>
        <w:t>9</w:t>
      </w:r>
      <w:r>
        <w:rPr>
          <w:rFonts w:ascii="仿宋_GB2312" w:eastAsia="仿宋_GB2312" w:hAnsi="仿宋"/>
          <w:color w:val="000000"/>
          <w:sz w:val="30"/>
          <w:szCs w:val="30"/>
        </w:rPr>
        <w:t>月</w:t>
      </w:r>
      <w:r>
        <w:rPr>
          <w:rFonts w:ascii="仿宋_GB2312" w:eastAsia="仿宋_GB2312" w:hAnsi="仿宋" w:hint="eastAsia"/>
          <w:color w:val="000000"/>
          <w:sz w:val="30"/>
          <w:szCs w:val="30"/>
        </w:rPr>
        <w:t>27</w:t>
      </w:r>
      <w:r>
        <w:rPr>
          <w:rFonts w:ascii="仿宋_GB2312" w:eastAsia="仿宋_GB2312" w:hAnsi="仿宋"/>
          <w:color w:val="000000"/>
          <w:sz w:val="30"/>
          <w:szCs w:val="30"/>
        </w:rPr>
        <w:t>日</w:t>
      </w:r>
      <w:r>
        <w:rPr>
          <w:rFonts w:ascii="仿宋_GB2312" w:eastAsia="仿宋_GB2312" w:hAnsi="仿宋"/>
          <w:sz w:val="30"/>
          <w:szCs w:val="30"/>
        </w:rPr>
        <w:t>前评出晋级市赛决赛项目</w:t>
      </w:r>
      <w:r>
        <w:rPr>
          <w:rFonts w:ascii="仿宋_GB2312" w:eastAsia="仿宋_GB2312" w:hAnsi="仿宋" w:hint="eastAsia"/>
          <w:sz w:val="30"/>
          <w:szCs w:val="30"/>
        </w:rPr>
        <w:t>并反馈学校</w:t>
      </w:r>
      <w:r>
        <w:rPr>
          <w:rFonts w:ascii="仿宋_GB2312" w:eastAsia="仿宋_GB2312" w:hAnsi="仿宋"/>
          <w:sz w:val="30"/>
          <w:szCs w:val="30"/>
        </w:rPr>
        <w:t>。根据市赛复赛成绩划定金奖及银奖候选项目，其他项目评为铜奖及优胜奖。</w:t>
      </w:r>
    </w:p>
    <w:p w:rsidR="00F614EA" w:rsidRDefault="004D30C3" w:rsidP="0076046E">
      <w:pPr>
        <w:suppressAutoHyphens/>
        <w:spacing w:line="600" w:lineRule="exact"/>
        <w:ind w:firstLineChars="202" w:firstLine="606"/>
        <w:rPr>
          <w:rFonts w:ascii="楷体_GB2312" w:eastAsia="楷体_GB2312" w:hAnsi="仿宋"/>
          <w:b/>
          <w:sz w:val="30"/>
          <w:szCs w:val="30"/>
        </w:rPr>
      </w:pPr>
      <w:r>
        <w:rPr>
          <w:rFonts w:ascii="楷体_GB2312" w:eastAsia="楷体_GB2312" w:hAnsi="仿宋" w:hint="eastAsia"/>
          <w:b/>
          <w:sz w:val="30"/>
          <w:szCs w:val="30"/>
        </w:rPr>
        <w:t>4.</w:t>
      </w:r>
      <w:r>
        <w:rPr>
          <w:rFonts w:ascii="楷体_GB2312" w:eastAsia="楷体_GB2312" w:hAnsi="仿宋" w:hint="eastAsia"/>
          <w:b/>
          <w:sz w:val="30"/>
          <w:szCs w:val="30"/>
        </w:rPr>
        <w:t>市赛决</w:t>
      </w:r>
      <w:r>
        <w:rPr>
          <w:rFonts w:ascii="楷体_GB2312" w:eastAsia="楷体_GB2312" w:hAnsi="仿宋" w:hint="eastAsia"/>
          <w:b/>
          <w:color w:val="000000"/>
          <w:sz w:val="30"/>
          <w:szCs w:val="30"/>
        </w:rPr>
        <w:t>赛（</w:t>
      </w:r>
      <w:r>
        <w:rPr>
          <w:rFonts w:ascii="楷体_GB2312" w:eastAsia="楷体_GB2312" w:hAnsi="仿宋" w:hint="eastAsia"/>
          <w:b/>
          <w:color w:val="000000"/>
          <w:sz w:val="30"/>
          <w:szCs w:val="30"/>
        </w:rPr>
        <w:t>10</w:t>
      </w:r>
      <w:r>
        <w:rPr>
          <w:rFonts w:ascii="楷体_GB2312" w:eastAsia="楷体_GB2312" w:hAnsi="仿宋" w:hint="eastAsia"/>
          <w:b/>
          <w:color w:val="000000"/>
          <w:sz w:val="30"/>
          <w:szCs w:val="30"/>
        </w:rPr>
        <w:t>月</w:t>
      </w:r>
      <w:r>
        <w:rPr>
          <w:rFonts w:ascii="楷体_GB2312" w:eastAsia="楷体_GB2312" w:hAnsi="仿宋" w:hint="eastAsia"/>
          <w:b/>
          <w:color w:val="000000"/>
          <w:sz w:val="30"/>
          <w:szCs w:val="30"/>
        </w:rPr>
        <w:t>18</w:t>
      </w:r>
      <w:r>
        <w:rPr>
          <w:rFonts w:ascii="楷体_GB2312" w:eastAsia="楷体_GB2312" w:hAnsi="仿宋" w:hint="eastAsia"/>
          <w:b/>
          <w:color w:val="000000"/>
          <w:sz w:val="30"/>
          <w:szCs w:val="30"/>
        </w:rPr>
        <w:t>日</w:t>
      </w:r>
      <w:r>
        <w:rPr>
          <w:rFonts w:ascii="楷体_GB2312" w:eastAsia="楷体_GB2312" w:hAnsi="仿宋" w:hint="eastAsia"/>
          <w:b/>
          <w:sz w:val="30"/>
          <w:szCs w:val="30"/>
        </w:rPr>
        <w:t>前）</w:t>
      </w:r>
    </w:p>
    <w:p w:rsidR="00F614EA" w:rsidRDefault="004D30C3">
      <w:pPr>
        <w:suppressAutoHyphens/>
        <w:spacing w:line="600" w:lineRule="exact"/>
        <w:ind w:firstLineChars="202" w:firstLine="606"/>
        <w:rPr>
          <w:rFonts w:ascii="仿宋_GB2312" w:eastAsia="仿宋_GB2312" w:hAnsi="仿宋"/>
          <w:sz w:val="30"/>
          <w:szCs w:val="30"/>
        </w:rPr>
      </w:pPr>
      <w:r>
        <w:rPr>
          <w:rFonts w:ascii="仿宋_GB2312" w:eastAsia="仿宋_GB2312" w:hAnsi="仿宋" w:hint="eastAsia"/>
          <w:sz w:val="30"/>
          <w:szCs w:val="30"/>
        </w:rPr>
        <w:t>组委会</w:t>
      </w:r>
      <w:r>
        <w:rPr>
          <w:rFonts w:ascii="仿宋_GB2312" w:eastAsia="仿宋_GB2312" w:hAnsi="仿宋" w:hint="eastAsia"/>
          <w:color w:val="000000"/>
          <w:sz w:val="30"/>
          <w:szCs w:val="30"/>
        </w:rPr>
        <w:t>将于</w:t>
      </w:r>
      <w:r>
        <w:rPr>
          <w:rFonts w:ascii="仿宋_GB2312" w:eastAsia="仿宋_GB2312" w:hAnsi="仿宋" w:hint="eastAsia"/>
          <w:color w:val="000000"/>
          <w:sz w:val="30"/>
          <w:szCs w:val="30"/>
        </w:rPr>
        <w:t>10</w:t>
      </w:r>
      <w:r>
        <w:rPr>
          <w:rFonts w:ascii="仿宋_GB2312" w:eastAsia="仿宋_GB2312" w:hAnsi="仿宋" w:hint="eastAsia"/>
          <w:color w:val="000000"/>
          <w:sz w:val="30"/>
          <w:szCs w:val="30"/>
        </w:rPr>
        <w:t>月</w:t>
      </w:r>
      <w:r>
        <w:rPr>
          <w:rFonts w:ascii="仿宋_GB2312" w:eastAsia="仿宋_GB2312" w:hAnsi="仿宋" w:hint="eastAsia"/>
          <w:color w:val="000000"/>
          <w:sz w:val="30"/>
          <w:szCs w:val="30"/>
        </w:rPr>
        <w:t>18</w:t>
      </w:r>
      <w:r>
        <w:rPr>
          <w:rFonts w:ascii="仿宋_GB2312" w:eastAsia="仿宋_GB2312" w:hAnsi="仿宋" w:hint="eastAsia"/>
          <w:color w:val="000000"/>
          <w:sz w:val="30"/>
          <w:szCs w:val="30"/>
        </w:rPr>
        <w:t>日前</w:t>
      </w:r>
      <w:r>
        <w:rPr>
          <w:rFonts w:ascii="仿宋_GB2312" w:eastAsia="仿宋_GB2312" w:hAnsi="仿宋" w:hint="eastAsia"/>
          <w:sz w:val="30"/>
          <w:szCs w:val="30"/>
        </w:rPr>
        <w:t>组织完成市赛决赛，评出金奖项目，并根据国赛分配名额遴选推荐国赛候选项目。往届市赛金奖（符合本届参赛条件、在大赛官网完成报名，且项目名称、参赛人员等基本信息与之前获奖项目信息保持一致）项目可申请参加市赛决赛，争夺国赛推荐名额。</w:t>
      </w:r>
    </w:p>
    <w:p w:rsidR="00F614EA" w:rsidRDefault="004D30C3" w:rsidP="0076046E">
      <w:pPr>
        <w:suppressAutoHyphens/>
        <w:spacing w:line="600" w:lineRule="exact"/>
        <w:ind w:firstLineChars="202" w:firstLine="606"/>
        <w:rPr>
          <w:rFonts w:ascii="楷体_GB2312" w:eastAsia="楷体_GB2312" w:hAnsi="仿宋"/>
          <w:b/>
          <w:sz w:val="30"/>
          <w:szCs w:val="30"/>
        </w:rPr>
      </w:pPr>
      <w:r>
        <w:rPr>
          <w:rFonts w:ascii="楷体_GB2312" w:eastAsia="楷体_GB2312" w:hAnsi="仿宋" w:hint="eastAsia"/>
          <w:b/>
          <w:sz w:val="30"/>
          <w:szCs w:val="30"/>
        </w:rPr>
        <w:t>5.</w:t>
      </w:r>
      <w:r>
        <w:rPr>
          <w:rFonts w:ascii="楷体_GB2312" w:eastAsia="楷体_GB2312" w:hAnsi="仿宋" w:hint="eastAsia"/>
          <w:b/>
          <w:sz w:val="30"/>
          <w:szCs w:val="30"/>
        </w:rPr>
        <w:t>金秋训练营（</w:t>
      </w:r>
      <w:r>
        <w:rPr>
          <w:rFonts w:ascii="楷体_GB2312" w:eastAsia="楷体_GB2312" w:hAnsi="仿宋" w:hint="eastAsia"/>
          <w:b/>
          <w:sz w:val="30"/>
          <w:szCs w:val="30"/>
        </w:rPr>
        <w:t>10</w:t>
      </w:r>
      <w:r>
        <w:rPr>
          <w:rFonts w:ascii="楷体_GB2312" w:eastAsia="楷体_GB2312" w:hAnsi="仿宋" w:hint="eastAsia"/>
          <w:b/>
          <w:sz w:val="30"/>
          <w:szCs w:val="30"/>
        </w:rPr>
        <w:t>月）</w:t>
      </w:r>
    </w:p>
    <w:p w:rsidR="00F614EA" w:rsidRDefault="004D30C3">
      <w:pPr>
        <w:suppressAutoHyphens/>
        <w:spacing w:line="600" w:lineRule="exact"/>
        <w:ind w:firstLineChars="200" w:firstLine="600"/>
        <w:rPr>
          <w:rFonts w:ascii="仿宋_GB2312" w:eastAsia="仿宋_GB2312" w:hAnsi="Calibri"/>
          <w:sz w:val="30"/>
          <w:szCs w:val="30"/>
        </w:rPr>
      </w:pPr>
      <w:r>
        <w:rPr>
          <w:rFonts w:ascii="仿宋_GB2312" w:eastAsia="仿宋_GB2312" w:hAnsi="仿宋" w:hint="eastAsia"/>
          <w:sz w:val="30"/>
          <w:szCs w:val="30"/>
        </w:rPr>
        <w:t>组委会计划于</w:t>
      </w:r>
      <w:r>
        <w:rPr>
          <w:rFonts w:ascii="仿宋_GB2312" w:eastAsia="仿宋_GB2312" w:hAnsi="仿宋" w:hint="eastAsia"/>
          <w:sz w:val="30"/>
          <w:szCs w:val="30"/>
        </w:rPr>
        <w:t>10</w:t>
      </w:r>
      <w:r>
        <w:rPr>
          <w:rFonts w:ascii="仿宋_GB2312" w:eastAsia="仿宋_GB2312" w:hAnsi="仿宋" w:hint="eastAsia"/>
          <w:sz w:val="30"/>
          <w:szCs w:val="30"/>
        </w:rPr>
        <w:t>月，针对国赛候选项目以集中培训形式组织金秋训练营，邀请专家团队，围绕创业计划、商业模式、团队协作、成长潜力等模块，与项目成员共同分享经验，提升项目质量。</w:t>
      </w:r>
    </w:p>
    <w:p w:rsidR="00F614EA" w:rsidRDefault="004D30C3">
      <w:pPr>
        <w:suppressAutoHyphens/>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上海市“青年红色筑梦之旅”活动安排另行通知。</w:t>
      </w:r>
    </w:p>
    <w:p w:rsidR="00F614EA" w:rsidRDefault="004D30C3">
      <w:pPr>
        <w:suppressAutoHyphens/>
        <w:spacing w:line="600" w:lineRule="exact"/>
        <w:ind w:firstLineChars="200" w:firstLine="600"/>
        <w:rPr>
          <w:rFonts w:ascii="黑体" w:eastAsia="黑体" w:hAnsi="黑体"/>
          <w:sz w:val="30"/>
          <w:szCs w:val="30"/>
        </w:rPr>
      </w:pPr>
      <w:r>
        <w:rPr>
          <w:rFonts w:ascii="黑体" w:eastAsia="黑体" w:hAnsi="黑体" w:hint="eastAsia"/>
          <w:sz w:val="30"/>
          <w:szCs w:val="30"/>
        </w:rPr>
        <w:t>二、赛事组织要求</w:t>
      </w:r>
    </w:p>
    <w:p w:rsidR="00F614EA" w:rsidRDefault="004D30C3" w:rsidP="0076046E">
      <w:pPr>
        <w:suppressAutoHyphens/>
        <w:spacing w:line="600" w:lineRule="exact"/>
        <w:ind w:firstLineChars="200" w:firstLine="600"/>
        <w:rPr>
          <w:rFonts w:ascii="楷体_GB2312" w:eastAsia="楷体_GB2312" w:hAnsi="仿宋"/>
          <w:b/>
          <w:bCs/>
          <w:sz w:val="30"/>
          <w:szCs w:val="30"/>
        </w:rPr>
      </w:pPr>
      <w:r>
        <w:rPr>
          <w:rFonts w:ascii="楷体_GB2312" w:eastAsia="楷体_GB2312" w:hAnsi="仿宋" w:hint="eastAsia"/>
          <w:b/>
          <w:bCs/>
          <w:sz w:val="30"/>
          <w:szCs w:val="30"/>
        </w:rPr>
        <w:t>1.</w:t>
      </w:r>
      <w:r>
        <w:rPr>
          <w:rFonts w:ascii="楷体_GB2312" w:eastAsia="楷体_GB2312" w:hAnsi="仿宋" w:hint="eastAsia"/>
          <w:b/>
          <w:bCs/>
          <w:sz w:val="30"/>
          <w:szCs w:val="30"/>
        </w:rPr>
        <w:t>校级竞赛组织要求</w:t>
      </w:r>
    </w:p>
    <w:p w:rsidR="00F614EA" w:rsidRDefault="004D30C3">
      <w:pPr>
        <w:suppressAutoHyphens/>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各高校须明确办赛责任主体，完善赛事承办制度，提升办赛实效，制定赛事实施细则，原则上应</w:t>
      </w:r>
      <w:r>
        <w:rPr>
          <w:rFonts w:ascii="仿宋_GB2312" w:eastAsia="仿宋_GB2312" w:hAnsi="仿宋" w:hint="eastAsia"/>
          <w:sz w:val="30"/>
          <w:szCs w:val="30"/>
        </w:rPr>
        <w:t>在校级赛事启动前将校赛实施细则报送市教委备案</w:t>
      </w:r>
      <w:r>
        <w:rPr>
          <w:rFonts w:ascii="仿宋_GB2312" w:eastAsia="仿宋_GB2312" w:hAnsi="Calibri" w:hint="eastAsia"/>
          <w:sz w:val="30"/>
          <w:szCs w:val="30"/>
        </w:rPr>
        <w:t>（报送邮箱：</w:t>
      </w:r>
      <w:r>
        <w:rPr>
          <w:rFonts w:ascii="仿宋_GB2312" w:eastAsia="仿宋_GB2312" w:hAnsi="Calibri" w:hint="eastAsia"/>
          <w:sz w:val="30"/>
          <w:szCs w:val="30"/>
        </w:rPr>
        <w:t>gjcbk2025@163.com</w:t>
      </w:r>
      <w:r>
        <w:rPr>
          <w:rFonts w:ascii="仿宋_GB2312" w:eastAsia="仿宋_GB2312" w:hAnsi="Calibri" w:hint="eastAsia"/>
          <w:sz w:val="30"/>
          <w:szCs w:val="30"/>
        </w:rPr>
        <w:t>）</w:t>
      </w:r>
      <w:r>
        <w:rPr>
          <w:rFonts w:ascii="仿宋_GB2312" w:eastAsia="仿宋_GB2312" w:hAnsi="仿宋" w:hint="eastAsia"/>
          <w:sz w:val="30"/>
          <w:szCs w:val="30"/>
        </w:rPr>
        <w:t>。</w:t>
      </w:r>
    </w:p>
    <w:p w:rsidR="00F614EA" w:rsidRDefault="004D30C3" w:rsidP="0076046E">
      <w:pPr>
        <w:suppressAutoHyphens/>
        <w:spacing w:line="600" w:lineRule="exact"/>
        <w:ind w:firstLineChars="200" w:firstLine="600"/>
        <w:rPr>
          <w:rFonts w:ascii="楷体_GB2312" w:eastAsia="楷体_GB2312" w:hAnsi="仿宋"/>
          <w:b/>
          <w:bCs/>
          <w:sz w:val="30"/>
          <w:szCs w:val="30"/>
        </w:rPr>
      </w:pPr>
      <w:r>
        <w:rPr>
          <w:rFonts w:ascii="楷体_GB2312" w:eastAsia="楷体_GB2312" w:hAnsi="仿宋" w:hint="eastAsia"/>
          <w:b/>
          <w:bCs/>
          <w:sz w:val="30"/>
          <w:szCs w:val="30"/>
        </w:rPr>
        <w:t>2.</w:t>
      </w:r>
      <w:r>
        <w:rPr>
          <w:rFonts w:ascii="楷体_GB2312" w:eastAsia="楷体_GB2312" w:hAnsi="仿宋" w:hint="eastAsia"/>
          <w:b/>
          <w:bCs/>
          <w:sz w:val="30"/>
          <w:szCs w:val="30"/>
        </w:rPr>
        <w:t>晋级市赛名额分配办法</w:t>
      </w:r>
    </w:p>
    <w:p w:rsidR="00F614EA" w:rsidRDefault="004D30C3">
      <w:pPr>
        <w:suppressAutoHyphens/>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每所高校分配</w:t>
      </w:r>
      <w:r>
        <w:rPr>
          <w:rFonts w:ascii="仿宋_GB2312" w:eastAsia="仿宋_GB2312" w:hAnsi="仿宋" w:hint="eastAsia"/>
          <w:sz w:val="30"/>
          <w:szCs w:val="30"/>
        </w:rPr>
        <w:t>13</w:t>
      </w:r>
      <w:r>
        <w:rPr>
          <w:rFonts w:ascii="仿宋_GB2312" w:eastAsia="仿宋_GB2312" w:hAnsi="仿宋" w:hint="eastAsia"/>
          <w:sz w:val="30"/>
          <w:szCs w:val="30"/>
        </w:rPr>
        <w:t>个晋级市赛基础名额。在上届大赛高教主赛道（含国际项目、红旅赛道、产业赛道）每获</w:t>
      </w:r>
      <w:r>
        <w:rPr>
          <w:rFonts w:ascii="仿宋_GB2312" w:eastAsia="仿宋_GB2312" w:hAnsi="仿宋" w:hint="eastAsia"/>
          <w:sz w:val="30"/>
          <w:szCs w:val="30"/>
        </w:rPr>
        <w:t>1</w:t>
      </w:r>
      <w:r>
        <w:rPr>
          <w:rFonts w:ascii="仿宋_GB2312" w:eastAsia="仿宋_GB2312" w:hAnsi="仿宋" w:hint="eastAsia"/>
          <w:sz w:val="30"/>
          <w:szCs w:val="30"/>
        </w:rPr>
        <w:t>个国赛金奖奖励</w:t>
      </w:r>
      <w:r>
        <w:rPr>
          <w:rFonts w:ascii="仿宋_GB2312" w:eastAsia="仿宋_GB2312" w:hAnsi="仿宋" w:hint="eastAsia"/>
          <w:sz w:val="30"/>
          <w:szCs w:val="30"/>
        </w:rPr>
        <w:t>2</w:t>
      </w:r>
      <w:r>
        <w:rPr>
          <w:rFonts w:ascii="仿宋_GB2312" w:eastAsia="仿宋_GB2312" w:hAnsi="仿宋" w:hint="eastAsia"/>
          <w:sz w:val="30"/>
          <w:szCs w:val="30"/>
        </w:rPr>
        <w:t>个晋级市赛名额，每获</w:t>
      </w:r>
      <w:r>
        <w:rPr>
          <w:rFonts w:ascii="仿宋_GB2312" w:eastAsia="仿宋_GB2312" w:hAnsi="仿宋" w:hint="eastAsia"/>
          <w:sz w:val="30"/>
          <w:szCs w:val="30"/>
        </w:rPr>
        <w:t>1</w:t>
      </w:r>
      <w:r>
        <w:rPr>
          <w:rFonts w:ascii="仿宋_GB2312" w:eastAsia="仿宋_GB2312" w:hAnsi="仿宋" w:hint="eastAsia"/>
          <w:sz w:val="30"/>
          <w:szCs w:val="30"/>
        </w:rPr>
        <w:t>个国赛银奖奖励</w:t>
      </w:r>
      <w:r>
        <w:rPr>
          <w:rFonts w:ascii="仿宋_GB2312" w:eastAsia="仿宋_GB2312" w:hAnsi="仿宋" w:hint="eastAsia"/>
          <w:sz w:val="30"/>
          <w:szCs w:val="30"/>
        </w:rPr>
        <w:t>1</w:t>
      </w:r>
      <w:r>
        <w:rPr>
          <w:rFonts w:ascii="仿宋_GB2312" w:eastAsia="仿宋_GB2312" w:hAnsi="仿宋" w:hint="eastAsia"/>
          <w:sz w:val="30"/>
          <w:szCs w:val="30"/>
        </w:rPr>
        <w:t>个晋级市赛名额；每获</w:t>
      </w:r>
      <w:r>
        <w:rPr>
          <w:rFonts w:ascii="仿宋_GB2312" w:eastAsia="仿宋_GB2312" w:hAnsi="仿宋" w:hint="eastAsia"/>
          <w:sz w:val="30"/>
          <w:szCs w:val="30"/>
        </w:rPr>
        <w:t>1</w:t>
      </w:r>
      <w:r>
        <w:rPr>
          <w:rFonts w:ascii="仿宋_GB2312" w:eastAsia="仿宋_GB2312" w:hAnsi="仿宋" w:hint="eastAsia"/>
          <w:sz w:val="30"/>
          <w:szCs w:val="30"/>
        </w:rPr>
        <w:t>个市赛金奖（高教主赛道、红旅赛道、产业赛道）奖励</w:t>
      </w:r>
      <w:r>
        <w:rPr>
          <w:rFonts w:ascii="仿宋_GB2312" w:eastAsia="仿宋_GB2312" w:hAnsi="仿宋" w:hint="eastAsia"/>
          <w:sz w:val="30"/>
          <w:szCs w:val="30"/>
        </w:rPr>
        <w:t>1</w:t>
      </w:r>
      <w:r>
        <w:rPr>
          <w:rFonts w:ascii="仿宋_GB2312" w:eastAsia="仿宋_GB2312" w:hAnsi="仿宋" w:hint="eastAsia"/>
          <w:sz w:val="30"/>
          <w:szCs w:val="30"/>
        </w:rPr>
        <w:t>个晋级市赛名额。</w:t>
      </w:r>
      <w:bookmarkStart w:id="1" w:name="OLE_LINK1"/>
      <w:r>
        <w:rPr>
          <w:rFonts w:ascii="仿宋_GB2312" w:eastAsia="仿宋_GB2312" w:hAnsi="仿宋" w:hint="eastAsia"/>
          <w:sz w:val="30"/>
          <w:szCs w:val="30"/>
        </w:rPr>
        <w:t>在保证参赛项目质量的前提下，鼓励学校积极做好组织动员工作，确保参赛师生充分了解大赛、积极参与大赛。</w:t>
      </w:r>
      <w:r>
        <w:rPr>
          <w:rFonts w:ascii="仿宋_GB2312" w:eastAsia="仿宋_GB2312" w:hAnsi="仿宋"/>
          <w:sz w:val="30"/>
          <w:szCs w:val="30"/>
        </w:rPr>
        <w:t>对于组织动员</w:t>
      </w:r>
      <w:r>
        <w:rPr>
          <w:rFonts w:ascii="仿宋_GB2312" w:eastAsia="仿宋_GB2312" w:hAnsi="仿宋" w:hint="eastAsia"/>
          <w:sz w:val="30"/>
          <w:szCs w:val="30"/>
        </w:rPr>
        <w:t>情况较</w:t>
      </w:r>
      <w:r>
        <w:rPr>
          <w:rFonts w:ascii="仿宋_GB2312" w:eastAsia="仿宋_GB2312" w:hAnsi="仿宋"/>
          <w:sz w:val="30"/>
          <w:szCs w:val="30"/>
        </w:rPr>
        <w:t>好的高校，</w:t>
      </w:r>
      <w:r>
        <w:rPr>
          <w:rFonts w:ascii="仿宋_GB2312" w:eastAsia="仿宋_GB2312" w:hAnsi="仿宋" w:hint="eastAsia"/>
          <w:sz w:val="30"/>
          <w:szCs w:val="30"/>
        </w:rPr>
        <w:t>将</w:t>
      </w:r>
      <w:r>
        <w:rPr>
          <w:rFonts w:ascii="仿宋_GB2312" w:eastAsia="仿宋_GB2312" w:hAnsi="仿宋"/>
          <w:sz w:val="30"/>
          <w:szCs w:val="30"/>
        </w:rPr>
        <w:t>酌情予以名额</w:t>
      </w:r>
      <w:r>
        <w:rPr>
          <w:rFonts w:ascii="仿宋_GB2312" w:eastAsia="仿宋_GB2312" w:hAnsi="仿宋" w:hint="eastAsia"/>
          <w:sz w:val="30"/>
          <w:szCs w:val="30"/>
        </w:rPr>
        <w:t>奖励。</w:t>
      </w:r>
    </w:p>
    <w:p w:rsidR="00F614EA" w:rsidRDefault="004D30C3">
      <w:pPr>
        <w:suppressAutoHyphens/>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基础名额和奖励名额学校可统筹用于高教主赛道、“青年红色筑梦之旅”赛道和产业赛道（产业赛道方案见附件</w:t>
      </w:r>
      <w:r>
        <w:rPr>
          <w:rFonts w:ascii="仿宋_GB2312" w:eastAsia="仿宋_GB2312" w:hAnsi="仿宋" w:hint="eastAsia"/>
          <w:sz w:val="30"/>
          <w:szCs w:val="30"/>
        </w:rPr>
        <w:t>3</w:t>
      </w:r>
      <w:r>
        <w:rPr>
          <w:rFonts w:ascii="仿宋_GB2312" w:eastAsia="仿宋_GB2312" w:hAnsi="仿宋" w:hint="eastAsia"/>
          <w:sz w:val="30"/>
          <w:szCs w:val="30"/>
        </w:rPr>
        <w:t>）</w:t>
      </w:r>
    </w:p>
    <w:bookmarkEnd w:id="1"/>
    <w:p w:rsidR="00F614EA" w:rsidRDefault="004D30C3">
      <w:pPr>
        <w:suppressAutoHyphens/>
        <w:spacing w:line="600" w:lineRule="exact"/>
        <w:ind w:firstLineChars="200" w:firstLine="600"/>
        <w:rPr>
          <w:rFonts w:ascii="黑体" w:eastAsia="黑体" w:hAnsi="黑体"/>
          <w:sz w:val="30"/>
          <w:szCs w:val="30"/>
        </w:rPr>
      </w:pPr>
      <w:r>
        <w:rPr>
          <w:rFonts w:ascii="黑体" w:eastAsia="黑体" w:hAnsi="黑体" w:hint="eastAsia"/>
          <w:sz w:val="30"/>
          <w:szCs w:val="30"/>
        </w:rPr>
        <w:t>三、奖项设置</w:t>
      </w:r>
    </w:p>
    <w:p w:rsidR="00F614EA" w:rsidRDefault="004D30C3">
      <w:pPr>
        <w:suppressAutoHyphens/>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高教主赛道设金奖</w:t>
      </w:r>
      <w:r>
        <w:rPr>
          <w:rFonts w:ascii="仿宋_GB2312" w:eastAsia="仿宋_GB2312" w:hAnsi="仿宋" w:hint="eastAsia"/>
          <w:sz w:val="30"/>
          <w:szCs w:val="30"/>
        </w:rPr>
        <w:t>105</w:t>
      </w:r>
      <w:r>
        <w:rPr>
          <w:rFonts w:ascii="仿宋_GB2312" w:eastAsia="仿宋_GB2312" w:hAnsi="仿宋" w:hint="eastAsia"/>
          <w:sz w:val="30"/>
          <w:szCs w:val="30"/>
        </w:rPr>
        <w:t>个、银奖</w:t>
      </w:r>
      <w:r>
        <w:rPr>
          <w:rFonts w:ascii="仿宋_GB2312" w:eastAsia="仿宋_GB2312" w:hAnsi="仿宋" w:hint="eastAsia"/>
          <w:sz w:val="30"/>
          <w:szCs w:val="30"/>
        </w:rPr>
        <w:t>210</w:t>
      </w:r>
      <w:r>
        <w:rPr>
          <w:rFonts w:ascii="仿宋_GB2312" w:eastAsia="仿宋_GB2312" w:hAnsi="仿宋" w:hint="eastAsia"/>
          <w:sz w:val="30"/>
          <w:szCs w:val="30"/>
        </w:rPr>
        <w:t>个、铜奖</w:t>
      </w:r>
      <w:r>
        <w:rPr>
          <w:rFonts w:ascii="仿宋_GB2312" w:eastAsia="仿宋_GB2312" w:hAnsi="仿宋" w:hint="eastAsia"/>
          <w:sz w:val="30"/>
          <w:szCs w:val="30"/>
        </w:rPr>
        <w:t>370</w:t>
      </w:r>
      <w:r>
        <w:rPr>
          <w:rFonts w:ascii="仿宋_GB2312" w:eastAsia="仿宋_GB2312" w:hAnsi="仿宋" w:hint="eastAsia"/>
          <w:sz w:val="30"/>
          <w:szCs w:val="30"/>
        </w:rPr>
        <w:t>个。</w:t>
      </w:r>
    </w:p>
    <w:p w:rsidR="00F614EA" w:rsidRDefault="004D30C3">
      <w:pPr>
        <w:suppressAutoHyphens/>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“青年红色筑梦之旅”赛道设金奖</w:t>
      </w:r>
      <w:r>
        <w:rPr>
          <w:rFonts w:ascii="仿宋_GB2312" w:eastAsia="仿宋_GB2312" w:hAnsi="仿宋" w:hint="eastAsia"/>
          <w:sz w:val="30"/>
          <w:szCs w:val="30"/>
        </w:rPr>
        <w:t>27</w:t>
      </w:r>
      <w:r>
        <w:rPr>
          <w:rFonts w:ascii="仿宋_GB2312" w:eastAsia="仿宋_GB2312" w:hAnsi="仿宋" w:hint="eastAsia"/>
          <w:sz w:val="30"/>
          <w:szCs w:val="30"/>
        </w:rPr>
        <w:t>个、银奖</w:t>
      </w:r>
      <w:r>
        <w:rPr>
          <w:rFonts w:ascii="仿宋_GB2312" w:eastAsia="仿宋_GB2312" w:hAnsi="仿宋" w:hint="eastAsia"/>
          <w:sz w:val="30"/>
          <w:szCs w:val="30"/>
        </w:rPr>
        <w:t>36</w:t>
      </w:r>
      <w:r>
        <w:rPr>
          <w:rFonts w:ascii="仿宋_GB2312" w:eastAsia="仿宋_GB2312" w:hAnsi="仿宋" w:hint="eastAsia"/>
          <w:sz w:val="30"/>
          <w:szCs w:val="30"/>
        </w:rPr>
        <w:t>个、铜奖</w:t>
      </w:r>
      <w:r>
        <w:rPr>
          <w:rFonts w:ascii="仿宋_GB2312" w:eastAsia="仿宋_GB2312" w:hAnsi="仿宋" w:hint="eastAsia"/>
          <w:sz w:val="30"/>
          <w:szCs w:val="30"/>
        </w:rPr>
        <w:t>54</w:t>
      </w:r>
      <w:r>
        <w:rPr>
          <w:rFonts w:ascii="仿宋_GB2312" w:eastAsia="仿宋_GB2312" w:hAnsi="仿宋" w:hint="eastAsia"/>
          <w:sz w:val="30"/>
          <w:szCs w:val="30"/>
        </w:rPr>
        <w:t>个。</w:t>
      </w:r>
    </w:p>
    <w:p w:rsidR="00F614EA" w:rsidRDefault="004D30C3">
      <w:pPr>
        <w:suppressAutoHyphens/>
        <w:spacing w:line="600" w:lineRule="exact"/>
        <w:ind w:firstLineChars="200" w:firstLine="600"/>
        <w:rPr>
          <w:rFonts w:ascii="黑体" w:eastAsia="黑体" w:hAnsi="黑体"/>
          <w:sz w:val="30"/>
          <w:szCs w:val="30"/>
        </w:rPr>
      </w:pPr>
      <w:r>
        <w:rPr>
          <w:rFonts w:ascii="黑体" w:eastAsia="黑体" w:hAnsi="黑体" w:hint="eastAsia"/>
          <w:sz w:val="30"/>
          <w:szCs w:val="30"/>
        </w:rPr>
        <w:t>四、激励政策</w:t>
      </w:r>
    </w:p>
    <w:p w:rsidR="00F614EA" w:rsidRDefault="004D30C3">
      <w:pPr>
        <w:suppressAutoHyphens/>
        <w:spacing w:line="600" w:lineRule="exact"/>
        <w:ind w:firstLineChars="202" w:firstLine="606"/>
        <w:rPr>
          <w:rFonts w:ascii="仿宋_GB2312" w:eastAsia="仿宋_GB2312" w:hAnsi="仿宋" w:cs="宋体"/>
          <w:kern w:val="0"/>
          <w:sz w:val="30"/>
          <w:szCs w:val="30"/>
        </w:rPr>
      </w:pPr>
      <w:r>
        <w:rPr>
          <w:rFonts w:ascii="仿宋_GB2312" w:eastAsia="仿宋_GB2312" w:hAnsi="仿宋" w:cs="宋体" w:hint="eastAsia"/>
          <w:kern w:val="0"/>
          <w:sz w:val="30"/>
          <w:szCs w:val="30"/>
        </w:rPr>
        <w:t>中国建设银行为所有获奖项目提供一站式综合融资服务：通过“建行惠懂你”</w:t>
      </w:r>
      <w:r>
        <w:rPr>
          <w:rFonts w:ascii="仿宋_GB2312" w:eastAsia="仿宋_GB2312" w:hAnsi="仿宋" w:cs="宋体" w:hint="eastAsia"/>
          <w:kern w:val="0"/>
          <w:sz w:val="30"/>
          <w:szCs w:val="30"/>
        </w:rPr>
        <w:t>APP</w:t>
      </w:r>
      <w:r>
        <w:rPr>
          <w:rFonts w:ascii="仿宋_GB2312" w:eastAsia="仿宋_GB2312" w:hAnsi="仿宋" w:cs="宋体" w:hint="eastAsia"/>
          <w:kern w:val="0"/>
          <w:sz w:val="30"/>
          <w:szCs w:val="30"/>
        </w:rPr>
        <w:t>提供贷款测额、贷款申请、预约开户等服务</w:t>
      </w:r>
      <w:r>
        <w:rPr>
          <w:rFonts w:ascii="仿宋_GB2312" w:eastAsia="仿宋_GB2312" w:hAnsi="仿宋" w:cs="宋体" w:hint="eastAsia"/>
          <w:kern w:val="0"/>
          <w:sz w:val="30"/>
          <w:szCs w:val="30"/>
        </w:rPr>
        <w:t>；围绕交易、结算、纳税、采购等场景，提供首户快贷、账户云贷、云税贷等</w:t>
      </w:r>
      <w:r>
        <w:rPr>
          <w:rFonts w:ascii="仿宋_GB2312" w:eastAsia="仿宋_GB2312" w:hAnsi="仿宋" w:cs="宋体" w:hint="eastAsia"/>
          <w:kern w:val="0"/>
          <w:sz w:val="30"/>
          <w:szCs w:val="30"/>
        </w:rPr>
        <w:t>10</w:t>
      </w:r>
      <w:r>
        <w:rPr>
          <w:rFonts w:ascii="仿宋_GB2312" w:eastAsia="仿宋_GB2312" w:hAnsi="仿宋" w:cs="宋体" w:hint="eastAsia"/>
          <w:kern w:val="0"/>
          <w:sz w:val="30"/>
          <w:szCs w:val="30"/>
        </w:rPr>
        <w:t>余款全线上信用贷款；以风险共担模式，联合政府补偿、担保和保险公司等，提供科技履约贷、担保基金贷等无抵押贷款。</w:t>
      </w:r>
    </w:p>
    <w:p w:rsidR="00F614EA" w:rsidRDefault="004D30C3">
      <w:pPr>
        <w:suppressAutoHyphens/>
        <w:spacing w:line="600" w:lineRule="exact"/>
        <w:ind w:firstLineChars="202" w:firstLine="606"/>
        <w:rPr>
          <w:rFonts w:ascii="仿宋_GB2312" w:eastAsia="仿宋_GB2312" w:hAnsi="仿宋" w:cs="宋体"/>
          <w:kern w:val="0"/>
          <w:sz w:val="30"/>
          <w:szCs w:val="30"/>
          <w:highlight w:val="yellow"/>
        </w:rPr>
      </w:pPr>
      <w:r>
        <w:rPr>
          <w:rFonts w:ascii="仿宋_GB2312" w:eastAsia="仿宋_GB2312" w:hAnsi="仿宋" w:cs="宋体" w:hint="eastAsia"/>
          <w:kern w:val="0"/>
          <w:sz w:val="30"/>
          <w:szCs w:val="30"/>
        </w:rPr>
        <w:t>上海市大学生科技创业基金会为金奖、银奖项目提供绿色直通车，凡符合申请对象条件，可免复审获得天使基金“雏鹰计划”或“雄鹰计划”资助，金额</w:t>
      </w:r>
      <w:r>
        <w:rPr>
          <w:rFonts w:ascii="仿宋_GB2312" w:eastAsia="仿宋_GB2312" w:hAnsi="仿宋" w:cs="宋体" w:hint="eastAsia"/>
          <w:kern w:val="0"/>
          <w:sz w:val="30"/>
          <w:szCs w:val="30"/>
        </w:rPr>
        <w:t>30-50</w:t>
      </w:r>
      <w:r>
        <w:rPr>
          <w:rFonts w:ascii="仿宋_GB2312" w:eastAsia="仿宋_GB2312" w:hAnsi="仿宋" w:cs="宋体" w:hint="eastAsia"/>
          <w:kern w:val="0"/>
          <w:sz w:val="30"/>
          <w:szCs w:val="30"/>
        </w:rPr>
        <w:t>万元，特别优秀项目可获</w:t>
      </w:r>
      <w:r>
        <w:rPr>
          <w:rFonts w:ascii="仿宋_GB2312" w:eastAsia="仿宋_GB2312" w:hAnsi="仿宋" w:cs="宋体" w:hint="eastAsia"/>
          <w:kern w:val="0"/>
          <w:sz w:val="30"/>
          <w:szCs w:val="30"/>
        </w:rPr>
        <w:t>80</w:t>
      </w:r>
      <w:r>
        <w:rPr>
          <w:rFonts w:ascii="仿宋_GB2312" w:eastAsia="仿宋_GB2312" w:hAnsi="仿宋" w:cs="宋体" w:hint="eastAsia"/>
          <w:kern w:val="0"/>
          <w:sz w:val="30"/>
          <w:szCs w:val="30"/>
        </w:rPr>
        <w:t>万元；铜奖项目凡符合申请对象条件，可免初审进入复审，优先获得“雏鹰计划”或“雄鹰计划”资助，金额</w:t>
      </w:r>
      <w:r>
        <w:rPr>
          <w:rFonts w:ascii="仿宋_GB2312" w:eastAsia="仿宋_GB2312" w:hAnsi="仿宋" w:cs="宋体" w:hint="eastAsia"/>
          <w:kern w:val="0"/>
          <w:sz w:val="30"/>
          <w:szCs w:val="30"/>
        </w:rPr>
        <w:t>20-30</w:t>
      </w:r>
      <w:r>
        <w:rPr>
          <w:rFonts w:ascii="仿宋_GB2312" w:eastAsia="仿宋_GB2312" w:hAnsi="仿宋" w:cs="宋体" w:hint="eastAsia"/>
          <w:kern w:val="0"/>
          <w:sz w:val="30"/>
          <w:szCs w:val="30"/>
        </w:rPr>
        <w:t>万元。基金会对获奖项目提供天使基金资助、资助后创业服务</w:t>
      </w:r>
      <w:r>
        <w:rPr>
          <w:rFonts w:ascii="仿宋_GB2312" w:eastAsia="仿宋_GB2312" w:hAnsi="仿宋" w:cs="宋体" w:hint="eastAsia"/>
          <w:kern w:val="0"/>
          <w:sz w:val="30"/>
          <w:szCs w:val="30"/>
        </w:rPr>
        <w:t>，提供对接投融资平台等延伸服务。</w:t>
      </w:r>
      <w:r>
        <w:rPr>
          <w:rFonts w:ascii="仿宋_GB2312" w:eastAsia="仿宋_GB2312" w:hAnsi="仿宋" w:cs="宋体" w:hint="eastAsia"/>
          <w:kern w:val="0"/>
          <w:sz w:val="30"/>
          <w:szCs w:val="30"/>
        </w:rPr>
        <w:t>支持上海市相关高校技术转移中心、大学科技园提前对接优质项目，为获奖项目落地转化提供专业化服务。</w:t>
      </w:r>
    </w:p>
    <w:p w:rsidR="00F614EA" w:rsidRDefault="004D30C3">
      <w:pPr>
        <w:suppressAutoHyphens/>
        <w:spacing w:line="600" w:lineRule="exact"/>
        <w:ind w:firstLineChars="200" w:firstLine="600"/>
        <w:rPr>
          <w:rFonts w:ascii="黑体" w:eastAsia="黑体" w:hAnsi="黑体"/>
          <w:sz w:val="30"/>
          <w:szCs w:val="30"/>
        </w:rPr>
      </w:pPr>
      <w:r>
        <w:rPr>
          <w:rFonts w:ascii="黑体" w:eastAsia="黑体" w:hAnsi="黑体" w:hint="eastAsia"/>
          <w:sz w:val="30"/>
          <w:szCs w:val="30"/>
        </w:rPr>
        <w:t>五、联系人及联系方式</w:t>
      </w:r>
    </w:p>
    <w:p w:rsidR="00F614EA" w:rsidRDefault="004D30C3">
      <w:pPr>
        <w:pStyle w:val="HTML"/>
        <w:widowControl w:val="0"/>
        <w:spacing w:line="600" w:lineRule="exact"/>
        <w:ind w:firstLine="600"/>
        <w:rPr>
          <w:rFonts w:ascii="仿宋_GB2312" w:eastAsia="仿宋_GB2312" w:hAnsi="仿宋"/>
          <w:color w:val="000000"/>
          <w:sz w:val="30"/>
          <w:szCs w:val="30"/>
        </w:rPr>
      </w:pPr>
      <w:r>
        <w:rPr>
          <w:rFonts w:ascii="仿宋_GB2312" w:eastAsia="仿宋_GB2312" w:hAnsi="仿宋" w:hint="eastAsia"/>
          <w:b/>
          <w:bCs/>
          <w:color w:val="000000"/>
          <w:sz w:val="30"/>
          <w:szCs w:val="30"/>
        </w:rPr>
        <w:t>上海理工大学</w:t>
      </w:r>
      <w:r>
        <w:rPr>
          <w:rFonts w:ascii="仿宋_GB2312" w:eastAsia="仿宋_GB2312" w:hAnsi="仿宋" w:hint="eastAsia"/>
          <w:color w:val="000000"/>
          <w:sz w:val="30"/>
          <w:szCs w:val="30"/>
        </w:rPr>
        <w:t xml:space="preserve"> </w:t>
      </w:r>
      <w:r>
        <w:rPr>
          <w:rFonts w:ascii="仿宋_GB2312" w:eastAsia="仿宋_GB2312" w:hAnsi="仿宋" w:hint="eastAsia"/>
          <w:color w:val="000000"/>
          <w:sz w:val="30"/>
          <w:szCs w:val="30"/>
        </w:rPr>
        <w:t>李臣学，电话：</w:t>
      </w:r>
      <w:r>
        <w:rPr>
          <w:rFonts w:ascii="仿宋_GB2312" w:eastAsia="仿宋_GB2312" w:hAnsi="仿宋" w:hint="eastAsia"/>
          <w:color w:val="000000"/>
          <w:sz w:val="30"/>
          <w:szCs w:val="30"/>
        </w:rPr>
        <w:t>021-55270386</w:t>
      </w:r>
      <w:r>
        <w:rPr>
          <w:rFonts w:ascii="仿宋_GB2312" w:eastAsia="仿宋_GB2312" w:hAnsi="仿宋" w:hint="eastAsia"/>
          <w:color w:val="000000"/>
          <w:sz w:val="30"/>
          <w:szCs w:val="30"/>
        </w:rPr>
        <w:t>，</w:t>
      </w:r>
    </w:p>
    <w:p w:rsidR="00F614EA" w:rsidRDefault="004D30C3">
      <w:pPr>
        <w:pStyle w:val="HTML"/>
        <w:widowControl w:val="0"/>
        <w:spacing w:line="600" w:lineRule="exact"/>
        <w:ind w:firstLine="600"/>
        <w:rPr>
          <w:rFonts w:ascii="仿宋_GB2312" w:eastAsia="仿宋_GB2312" w:hAnsi="仿宋" w:cs="宋体"/>
          <w:color w:val="000000"/>
          <w:sz w:val="30"/>
          <w:szCs w:val="30"/>
        </w:rPr>
      </w:pPr>
      <w:r>
        <w:rPr>
          <w:rFonts w:ascii="仿宋_GB2312" w:eastAsia="仿宋_GB2312" w:hAnsi="仿宋" w:cs="宋体" w:hint="eastAsia"/>
          <w:color w:val="000000"/>
          <w:sz w:val="30"/>
          <w:szCs w:val="30"/>
        </w:rPr>
        <w:t>电子邮箱：</w:t>
      </w:r>
      <w:r>
        <w:rPr>
          <w:rStyle w:val="a9"/>
          <w:rFonts w:ascii="仿宋_GB2312" w:eastAsia="仿宋_GB2312" w:hAnsi="仿宋" w:cs="宋体" w:hint="eastAsia"/>
          <w:color w:val="auto"/>
          <w:kern w:val="2"/>
          <w:sz w:val="30"/>
          <w:szCs w:val="30"/>
          <w:u w:val="none"/>
        </w:rPr>
        <w:t>cxcy@usst.edu.cn</w:t>
      </w:r>
    </w:p>
    <w:p w:rsidR="00F614EA" w:rsidRDefault="004D30C3">
      <w:pPr>
        <w:pStyle w:val="HTML"/>
        <w:widowControl w:val="0"/>
        <w:spacing w:line="600" w:lineRule="exact"/>
        <w:ind w:firstLine="600"/>
        <w:rPr>
          <w:rFonts w:ascii="仿宋_GB2312" w:eastAsia="仿宋_GB2312" w:hAnsi="仿宋"/>
          <w:color w:val="000000"/>
          <w:sz w:val="30"/>
          <w:szCs w:val="30"/>
        </w:rPr>
      </w:pPr>
      <w:r>
        <w:rPr>
          <w:rFonts w:ascii="仿宋_GB2312" w:eastAsia="仿宋_GB2312" w:hAnsi="仿宋" w:hint="eastAsia"/>
          <w:color w:val="000000"/>
          <w:sz w:val="30"/>
          <w:szCs w:val="30"/>
        </w:rPr>
        <w:t>（高教主赛道赛事咨询）</w:t>
      </w:r>
    </w:p>
    <w:p w:rsidR="00F614EA" w:rsidRDefault="004D30C3">
      <w:pPr>
        <w:suppressAutoHyphens/>
        <w:spacing w:line="600" w:lineRule="exact"/>
        <w:ind w:firstLineChars="200" w:firstLine="602"/>
        <w:rPr>
          <w:rFonts w:ascii="仿宋_GB2312" w:eastAsia="仿宋_GB2312" w:hAnsi="仿宋"/>
          <w:color w:val="000000"/>
          <w:sz w:val="30"/>
          <w:szCs w:val="30"/>
        </w:rPr>
      </w:pPr>
      <w:r>
        <w:rPr>
          <w:rFonts w:ascii="仿宋_GB2312" w:eastAsia="仿宋_GB2312" w:hAnsi="仿宋" w:hint="eastAsia"/>
          <w:b/>
          <w:bCs/>
          <w:color w:val="000000"/>
          <w:sz w:val="30"/>
          <w:szCs w:val="30"/>
        </w:rPr>
        <w:t>上海体育大学</w:t>
      </w:r>
      <w:r>
        <w:rPr>
          <w:rFonts w:ascii="仿宋_GB2312" w:eastAsia="仿宋_GB2312" w:hAnsi="仿宋" w:hint="eastAsia"/>
          <w:color w:val="000000"/>
          <w:sz w:val="30"/>
          <w:szCs w:val="30"/>
        </w:rPr>
        <w:t xml:space="preserve"> </w:t>
      </w:r>
      <w:r>
        <w:rPr>
          <w:rFonts w:ascii="仿宋_GB2312" w:eastAsia="仿宋_GB2312" w:hAnsi="仿宋" w:hint="eastAsia"/>
          <w:color w:val="000000"/>
          <w:sz w:val="30"/>
          <w:szCs w:val="30"/>
        </w:rPr>
        <w:t>陈伟，电话：</w:t>
      </w:r>
      <w:r>
        <w:rPr>
          <w:rFonts w:ascii="仿宋_GB2312" w:eastAsia="仿宋_GB2312" w:hAnsi="仿宋" w:hint="eastAsia"/>
          <w:color w:val="000000"/>
          <w:sz w:val="30"/>
          <w:szCs w:val="30"/>
        </w:rPr>
        <w:t>021-65507902</w:t>
      </w:r>
      <w:r>
        <w:rPr>
          <w:rFonts w:ascii="仿宋_GB2312" w:eastAsia="仿宋_GB2312" w:hAnsi="仿宋" w:hint="eastAsia"/>
          <w:color w:val="000000"/>
          <w:sz w:val="30"/>
          <w:szCs w:val="30"/>
        </w:rPr>
        <w:t>，</w:t>
      </w:r>
    </w:p>
    <w:p w:rsidR="00F614EA" w:rsidRDefault="004D30C3">
      <w:pPr>
        <w:suppressAutoHyphens/>
        <w:spacing w:line="600" w:lineRule="exact"/>
        <w:ind w:firstLineChars="202" w:firstLine="606"/>
        <w:rPr>
          <w:rFonts w:ascii="仿宋_GB2312" w:eastAsia="仿宋_GB2312" w:hAnsi="仿宋"/>
          <w:color w:val="000000"/>
          <w:sz w:val="30"/>
          <w:szCs w:val="30"/>
        </w:rPr>
      </w:pPr>
      <w:r>
        <w:rPr>
          <w:rFonts w:ascii="仿宋_GB2312" w:eastAsia="仿宋_GB2312" w:hAnsi="仿宋" w:hint="eastAsia"/>
          <w:color w:val="000000"/>
          <w:sz w:val="30"/>
          <w:szCs w:val="30"/>
        </w:rPr>
        <w:t>电子邮箱：</w:t>
      </w:r>
      <w:r>
        <w:rPr>
          <w:rFonts w:ascii="仿宋_GB2312" w:eastAsia="仿宋_GB2312" w:hAnsi="仿宋" w:hint="eastAsia"/>
          <w:color w:val="000000"/>
          <w:sz w:val="30"/>
          <w:szCs w:val="30"/>
        </w:rPr>
        <w:t>cxcy@sus.edu.cn</w:t>
      </w:r>
    </w:p>
    <w:p w:rsidR="00F614EA" w:rsidRDefault="004D30C3">
      <w:pPr>
        <w:pStyle w:val="HTML"/>
        <w:widowControl w:val="0"/>
        <w:spacing w:line="600" w:lineRule="exact"/>
        <w:ind w:firstLine="600"/>
        <w:rPr>
          <w:rFonts w:ascii="仿宋_GB2312" w:eastAsia="仿宋_GB2312" w:hAnsi="仿宋"/>
          <w:color w:val="000000"/>
          <w:sz w:val="30"/>
          <w:szCs w:val="30"/>
        </w:rPr>
      </w:pPr>
      <w:r>
        <w:rPr>
          <w:rFonts w:ascii="仿宋_GB2312" w:eastAsia="仿宋_GB2312" w:hAnsi="仿宋" w:hint="eastAsia"/>
          <w:color w:val="000000"/>
          <w:sz w:val="30"/>
          <w:szCs w:val="30"/>
        </w:rPr>
        <w:t>（“青年红色筑梦之旅”活动赛事咨询）</w:t>
      </w:r>
    </w:p>
    <w:p w:rsidR="00F614EA" w:rsidRDefault="004D30C3">
      <w:pPr>
        <w:suppressAutoHyphens/>
        <w:spacing w:line="600" w:lineRule="exact"/>
        <w:ind w:firstLineChars="202" w:firstLine="608"/>
        <w:rPr>
          <w:rFonts w:ascii="仿宋_GB2312" w:eastAsia="仿宋_GB2312" w:hAnsi="仿宋"/>
          <w:color w:val="000000"/>
          <w:sz w:val="30"/>
          <w:szCs w:val="30"/>
        </w:rPr>
      </w:pPr>
      <w:r>
        <w:rPr>
          <w:rFonts w:ascii="仿宋_GB2312" w:eastAsia="仿宋_GB2312" w:hAnsi="仿宋" w:hint="eastAsia"/>
          <w:b/>
          <w:bCs/>
          <w:color w:val="000000"/>
          <w:sz w:val="30"/>
          <w:szCs w:val="30"/>
        </w:rPr>
        <w:t>上海市学生事务中心</w:t>
      </w:r>
      <w:r>
        <w:rPr>
          <w:rFonts w:ascii="仿宋_GB2312" w:eastAsia="仿宋_GB2312" w:hAnsi="仿宋" w:hint="eastAsia"/>
          <w:color w:val="000000"/>
          <w:sz w:val="30"/>
          <w:szCs w:val="30"/>
        </w:rPr>
        <w:t xml:space="preserve"> </w:t>
      </w:r>
      <w:r>
        <w:rPr>
          <w:rFonts w:ascii="仿宋_GB2312" w:eastAsia="仿宋_GB2312" w:hAnsi="仿宋" w:hint="eastAsia"/>
          <w:color w:val="000000"/>
          <w:sz w:val="30"/>
          <w:szCs w:val="30"/>
        </w:rPr>
        <w:t>许艺馨</w:t>
      </w:r>
      <w:r>
        <w:rPr>
          <w:rFonts w:ascii="仿宋_GB2312" w:eastAsia="仿宋_GB2312" w:hAnsi="仿宋_GB2312" w:cs="仿宋_GB2312" w:hint="eastAsia"/>
          <w:sz w:val="30"/>
          <w:szCs w:val="30"/>
        </w:rPr>
        <w:t>，</w:t>
      </w:r>
      <w:r>
        <w:rPr>
          <w:rFonts w:ascii="仿宋_GB2312" w:eastAsia="仿宋_GB2312" w:hAnsi="仿宋" w:hint="eastAsia"/>
          <w:color w:val="000000"/>
          <w:sz w:val="30"/>
          <w:szCs w:val="30"/>
        </w:rPr>
        <w:t>电话：</w:t>
      </w:r>
      <w:r>
        <w:rPr>
          <w:rFonts w:ascii="仿宋_GB2312" w:eastAsia="仿宋_GB2312" w:hAnsi="仿宋" w:hint="eastAsia"/>
          <w:color w:val="000000"/>
          <w:sz w:val="30"/>
          <w:szCs w:val="30"/>
        </w:rPr>
        <w:t>021-64822549</w:t>
      </w:r>
      <w:r>
        <w:rPr>
          <w:rFonts w:ascii="仿宋_GB2312" w:eastAsia="仿宋_GB2312" w:hAnsi="仿宋" w:hint="eastAsia"/>
          <w:color w:val="000000"/>
          <w:sz w:val="30"/>
          <w:szCs w:val="30"/>
        </w:rPr>
        <w:t>，</w:t>
      </w:r>
    </w:p>
    <w:p w:rsidR="00F614EA" w:rsidRDefault="004D30C3">
      <w:pPr>
        <w:suppressAutoHyphens/>
        <w:spacing w:line="60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电子邮箱：</w:t>
      </w:r>
      <w:r>
        <w:rPr>
          <w:rFonts w:ascii="仿宋_GB2312" w:eastAsia="仿宋_GB2312" w:hAnsi="仿宋" w:hint="eastAsia"/>
          <w:color w:val="000000"/>
          <w:sz w:val="30"/>
          <w:szCs w:val="30"/>
        </w:rPr>
        <w:t>sh-cxdsjw@firstjob.org.cn</w:t>
      </w:r>
    </w:p>
    <w:p w:rsidR="00F614EA" w:rsidRDefault="004D30C3">
      <w:pPr>
        <w:suppressAutoHyphens/>
        <w:spacing w:line="600" w:lineRule="exact"/>
        <w:ind w:firstLineChars="202" w:firstLine="606"/>
        <w:rPr>
          <w:rFonts w:ascii="仿宋_GB2312" w:eastAsia="仿宋_GB2312" w:hAnsi="仿宋"/>
          <w:color w:val="000000"/>
          <w:sz w:val="30"/>
          <w:szCs w:val="30"/>
        </w:rPr>
      </w:pPr>
      <w:r>
        <w:rPr>
          <w:rFonts w:ascii="仿宋_GB2312" w:eastAsia="仿宋_GB2312" w:hAnsi="仿宋" w:hint="eastAsia"/>
          <w:color w:val="000000"/>
          <w:sz w:val="30"/>
          <w:szCs w:val="30"/>
        </w:rPr>
        <w:t>（大赛纪律与监督）</w:t>
      </w:r>
    </w:p>
    <w:p w:rsidR="00F614EA" w:rsidRDefault="00F614EA">
      <w:pPr>
        <w:suppressAutoHyphens/>
        <w:spacing w:line="600" w:lineRule="exact"/>
        <w:ind w:firstLineChars="202" w:firstLine="606"/>
        <w:rPr>
          <w:rFonts w:ascii="仿宋_GB2312" w:eastAsia="仿宋_GB2312" w:hAnsi="仿宋"/>
          <w:color w:val="000000"/>
          <w:sz w:val="30"/>
          <w:szCs w:val="30"/>
        </w:rPr>
      </w:pPr>
    </w:p>
    <w:p w:rsidR="00F614EA" w:rsidRDefault="00F614EA">
      <w:pPr>
        <w:spacing w:line="600" w:lineRule="exact"/>
        <w:rPr>
          <w:rFonts w:ascii="仿宋_GB2312" w:eastAsia="仿宋_GB2312"/>
          <w:sz w:val="30"/>
          <w:szCs w:val="30"/>
        </w:rPr>
        <w:sectPr w:rsidR="00F614EA">
          <w:footerReference w:type="default" r:id="rId8"/>
          <w:pgSz w:w="11906" w:h="16838"/>
          <w:pgMar w:top="2098" w:right="1508" w:bottom="2098" w:left="1519" w:header="851" w:footer="1587" w:gutter="0"/>
          <w:pgNumType w:start="1"/>
          <w:cols w:space="720"/>
          <w:docGrid w:type="lines" w:linePitch="312"/>
        </w:sectPr>
      </w:pPr>
    </w:p>
    <w:p w:rsidR="00F614EA" w:rsidRDefault="004D30C3">
      <w:pPr>
        <w:suppressAutoHyphens/>
        <w:spacing w:line="600" w:lineRule="exact"/>
        <w:rPr>
          <w:rFonts w:ascii="Calibri" w:hAnsi="Calibri"/>
        </w:rPr>
      </w:pPr>
      <w:r>
        <w:rPr>
          <w:rFonts w:ascii="黑体" w:eastAsia="黑体" w:hAnsi="黑体" w:hint="eastAsia"/>
          <w:sz w:val="32"/>
          <w:szCs w:val="32"/>
        </w:rPr>
        <w:t>附件</w:t>
      </w:r>
      <w:r>
        <w:rPr>
          <w:rFonts w:ascii="黑体" w:eastAsia="黑体" w:hAnsi="黑体" w:hint="eastAsia"/>
          <w:sz w:val="32"/>
          <w:szCs w:val="32"/>
        </w:rPr>
        <w:t>2</w:t>
      </w:r>
    </w:p>
    <w:p w:rsidR="00F614EA" w:rsidRDefault="00F614EA">
      <w:pPr>
        <w:suppressAutoHyphens/>
        <w:spacing w:line="600" w:lineRule="exact"/>
        <w:jc w:val="center"/>
        <w:rPr>
          <w:rFonts w:ascii="方正小标宋简体" w:eastAsia="方正小标宋简体" w:hAnsi="华文中宋"/>
          <w:sz w:val="38"/>
          <w:szCs w:val="38"/>
        </w:rPr>
      </w:pPr>
    </w:p>
    <w:p w:rsidR="00F614EA" w:rsidRDefault="004D30C3">
      <w:pPr>
        <w:suppressAutoHyphens/>
        <w:spacing w:line="600" w:lineRule="exact"/>
        <w:jc w:val="center"/>
        <w:rPr>
          <w:rFonts w:ascii="方正小标宋简体" w:eastAsia="方正小标宋简体" w:hAnsi="华文中宋"/>
          <w:sz w:val="38"/>
          <w:szCs w:val="38"/>
        </w:rPr>
      </w:pPr>
      <w:r>
        <w:rPr>
          <w:rFonts w:ascii="方正小标宋简体" w:eastAsia="方正小标宋简体" w:hAnsi="华文中宋" w:hint="eastAsia"/>
          <w:sz w:val="38"/>
          <w:szCs w:val="38"/>
        </w:rPr>
        <w:t>中国国际</w:t>
      </w:r>
      <w:r>
        <w:rPr>
          <w:rFonts w:ascii="方正小标宋简体" w:eastAsia="方正小标宋简体" w:hAnsi="华文中宋"/>
          <w:sz w:val="38"/>
          <w:szCs w:val="38"/>
        </w:rPr>
        <w:t>大学生创新大赛</w:t>
      </w:r>
      <w:r>
        <w:rPr>
          <w:rFonts w:ascii="方正小标宋简体" w:eastAsia="方正小标宋简体" w:hAnsi="华文中宋" w:hint="eastAsia"/>
          <w:sz w:val="38"/>
          <w:szCs w:val="38"/>
        </w:rPr>
        <w:t>（</w:t>
      </w:r>
      <w:r>
        <w:rPr>
          <w:rFonts w:ascii="方正小标宋简体" w:eastAsia="方正小标宋简体" w:hAnsi="华文中宋" w:hint="eastAsia"/>
          <w:sz w:val="38"/>
          <w:szCs w:val="38"/>
        </w:rPr>
        <w:t>2026</w:t>
      </w:r>
      <w:r>
        <w:rPr>
          <w:rFonts w:ascii="方正小标宋简体" w:eastAsia="方正小标宋简体" w:hAnsi="华文中宋" w:hint="eastAsia"/>
          <w:sz w:val="38"/>
          <w:szCs w:val="38"/>
        </w:rPr>
        <w:t>）（上海赛区）</w:t>
      </w:r>
    </w:p>
    <w:p w:rsidR="00F614EA" w:rsidRDefault="004D30C3">
      <w:pPr>
        <w:suppressAutoHyphens/>
        <w:spacing w:line="600" w:lineRule="exact"/>
        <w:jc w:val="center"/>
        <w:rPr>
          <w:rFonts w:ascii="方正小标宋简体" w:eastAsia="方正小标宋简体" w:hAnsi="华文中宋"/>
          <w:sz w:val="38"/>
          <w:szCs w:val="38"/>
        </w:rPr>
      </w:pPr>
      <w:r>
        <w:rPr>
          <w:rFonts w:ascii="方正小标宋简体" w:eastAsia="方正小标宋简体" w:hAnsi="华文中宋" w:hint="eastAsia"/>
          <w:sz w:val="38"/>
          <w:szCs w:val="38"/>
        </w:rPr>
        <w:t>职教赛道活动方案</w:t>
      </w:r>
    </w:p>
    <w:p w:rsidR="00F614EA" w:rsidRDefault="00F614EA">
      <w:pPr>
        <w:suppressAutoHyphens/>
        <w:spacing w:line="600" w:lineRule="exact"/>
        <w:ind w:firstLineChars="200" w:firstLine="600"/>
        <w:rPr>
          <w:rFonts w:ascii="仿宋_GB2312" w:eastAsia="仿宋_GB2312" w:hAnsi="仿宋_GB2312" w:cs="仿宋_GB2312"/>
          <w:sz w:val="30"/>
          <w:szCs w:val="30"/>
        </w:rPr>
      </w:pP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中国国际大学生创新大赛（</w:t>
      </w:r>
      <w:r>
        <w:rPr>
          <w:rFonts w:ascii="仿宋_GB2312" w:eastAsia="仿宋_GB2312" w:hAnsi="仿宋_GB2312" w:cs="仿宋_GB2312" w:hint="eastAsia"/>
          <w:sz w:val="30"/>
          <w:szCs w:val="30"/>
        </w:rPr>
        <w:t>2026</w:t>
      </w:r>
      <w:r>
        <w:rPr>
          <w:rFonts w:ascii="仿宋_GB2312" w:eastAsia="仿宋_GB2312" w:hAnsi="仿宋_GB2312" w:cs="仿宋_GB2312" w:hint="eastAsia"/>
          <w:sz w:val="30"/>
          <w:szCs w:val="30"/>
        </w:rPr>
        <w:t>）（上海赛区）职教赛道由上海市学生事务中心、上海出版印刷高等专科学校、上海市航空服务学校承办，由上海教育报刊总社《成才与就业》协办。具体实施方案如下：</w:t>
      </w:r>
    </w:p>
    <w:p w:rsidR="00F614EA" w:rsidRDefault="004D30C3">
      <w:pPr>
        <w:suppressAutoHyphens/>
        <w:spacing w:line="600" w:lineRule="exact"/>
        <w:ind w:firstLineChars="200" w:firstLine="636"/>
        <w:rPr>
          <w:sz w:val="22"/>
        </w:rPr>
      </w:pPr>
      <w:r>
        <w:rPr>
          <w:rFonts w:ascii="黑体" w:eastAsia="黑体" w:hAnsi="黑体"/>
          <w:color w:val="000000"/>
          <w:spacing w:val="4"/>
          <w:sz w:val="31"/>
        </w:rPr>
        <w:t xml:space="preserve"> </w:t>
      </w:r>
      <w:r>
        <w:rPr>
          <w:rFonts w:ascii="黑体" w:eastAsia="黑体" w:hAnsi="黑体"/>
          <w:color w:val="000000"/>
          <w:spacing w:val="4"/>
          <w:sz w:val="31"/>
        </w:rPr>
        <w:t>一、参赛项目要求</w:t>
      </w:r>
      <w:r>
        <w:rPr>
          <w:rFonts w:ascii="黑体" w:eastAsia="黑体" w:hAnsi="黑体" w:hint="eastAsia"/>
          <w:color w:val="000000"/>
          <w:spacing w:val="4"/>
          <w:sz w:val="31"/>
        </w:rPr>
        <w:t>及方式</w:t>
      </w:r>
      <w:r>
        <w:rPr>
          <w:rFonts w:ascii="黑体" w:eastAsia="黑体" w:hAnsi="黑体"/>
          <w:color w:val="000000"/>
          <w:spacing w:val="4"/>
          <w:sz w:val="31"/>
        </w:rPr>
        <w:t> </w:t>
      </w:r>
      <w:r>
        <w:rPr>
          <w:sz w:val="22"/>
        </w:rPr>
        <w:t xml:space="preserve"> </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具有明确的技术、工艺或商业模式创新，突出商业运营潜力或实效，体现敬业、精益、专注、创新等工匠精神内涵的项目。</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上海市职业学校（包括职业教育各层次学历教育，不含在职教育）、国家开放大学学生（仅限学历教育）可以报名参赛。</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以团队为单位报名参赛。允许跨校组建团队，每个团队的参赛成员不少于</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人、不多于</w:t>
      </w:r>
      <w:r>
        <w:rPr>
          <w:rFonts w:ascii="仿宋_GB2312" w:eastAsia="仿宋_GB2312" w:hAnsi="仿宋_GB2312" w:cs="仿宋_GB2312" w:hint="eastAsia"/>
          <w:sz w:val="30"/>
          <w:szCs w:val="30"/>
        </w:rPr>
        <w:t>15</w:t>
      </w:r>
      <w:r>
        <w:rPr>
          <w:rFonts w:ascii="仿宋_GB2312" w:eastAsia="仿宋_GB2312" w:hAnsi="仿宋_GB2312" w:cs="仿宋_GB2312" w:hint="eastAsia"/>
          <w:sz w:val="30"/>
          <w:szCs w:val="30"/>
        </w:rPr>
        <w:t>人（含团队负责人），须为项目的实际核心成员。参赛团队所报参赛项目，须为本团队策划或经营的项目，不得借用他人项目参赛。</w:t>
      </w:r>
      <w:r>
        <w:rPr>
          <w:rFonts w:ascii="仿宋_GB2312" w:eastAsia="仿宋_GB2312" w:hAnsi="仿宋_GB2312" w:cs="仿宋_GB2312" w:hint="eastAsia"/>
          <w:sz w:val="30"/>
          <w:szCs w:val="30"/>
        </w:rPr>
        <w:t xml:space="preserve"> </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参赛人员年龄不超过</w:t>
      </w:r>
      <w:r>
        <w:rPr>
          <w:rFonts w:ascii="仿宋_GB2312" w:eastAsia="仿宋_GB2312" w:hAnsi="仿宋_GB2312" w:cs="仿宋_GB2312" w:hint="eastAsia"/>
          <w:sz w:val="30"/>
          <w:szCs w:val="30"/>
        </w:rPr>
        <w:t>35</w:t>
      </w:r>
      <w:r>
        <w:rPr>
          <w:rFonts w:ascii="仿宋_GB2312" w:eastAsia="仿宋_GB2312" w:hAnsi="仿宋_GB2312" w:cs="仿宋_GB2312" w:hint="eastAsia"/>
          <w:sz w:val="30"/>
          <w:szCs w:val="30"/>
        </w:rPr>
        <w:t>岁（</w:t>
      </w:r>
      <w:r>
        <w:rPr>
          <w:rFonts w:ascii="仿宋_GB2312" w:eastAsia="仿宋_GB2312" w:hAnsi="仿宋_GB2312" w:cs="仿宋_GB2312" w:hint="eastAsia"/>
          <w:sz w:val="30"/>
          <w:szCs w:val="30"/>
        </w:rPr>
        <w:t>1991</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日及以后出生），学校教师不得作为项目团队成员参赛。</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4.</w:t>
      </w:r>
      <w:r>
        <w:rPr>
          <w:rFonts w:ascii="仿宋_GB2312" w:eastAsia="仿宋_GB2312" w:hAnsi="仿宋_GB2312" w:cs="仿宋_GB2312" w:hint="eastAsia"/>
          <w:sz w:val="30"/>
          <w:szCs w:val="30"/>
        </w:rPr>
        <w:t>参赛项目只能选择一个符合要求的赛道报名参赛，根据参赛团队负责人的学籍或学历确定参赛团队所代表的参赛学校，且代表的参赛学校具有唯一性，在校生以在读学籍报名（以</w:t>
      </w:r>
      <w:r>
        <w:rPr>
          <w:rFonts w:ascii="仿宋_GB2312" w:eastAsia="仿宋_GB2312" w:hAnsi="仿宋_GB2312" w:cs="仿宋_GB2312" w:hint="eastAsia"/>
          <w:sz w:val="30"/>
          <w:szCs w:val="30"/>
        </w:rPr>
        <w:t>2026</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4</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30</w:t>
      </w:r>
      <w:r>
        <w:rPr>
          <w:rFonts w:ascii="仿宋_GB2312" w:eastAsia="仿宋_GB2312" w:hAnsi="仿宋_GB2312" w:cs="仿宋_GB2312" w:hint="eastAsia"/>
          <w:sz w:val="30"/>
          <w:szCs w:val="30"/>
        </w:rPr>
        <w:t>日的学籍情况为准），毕业生以最高</w:t>
      </w:r>
      <w:r>
        <w:rPr>
          <w:rFonts w:ascii="仿宋_GB2312" w:eastAsia="仿宋_GB2312" w:hAnsi="仿宋_GB2312" w:cs="仿宋_GB2312" w:hint="eastAsia"/>
          <w:sz w:val="30"/>
          <w:szCs w:val="30"/>
        </w:rPr>
        <w:t>学历报名。参赛学生在</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个赛道最多参与</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个项目。大赛往年总决赛获奖项目，不可报名参赛</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5.</w:t>
      </w:r>
      <w:r>
        <w:rPr>
          <w:rFonts w:ascii="仿宋_GB2312" w:eastAsia="仿宋_GB2312" w:hAnsi="仿宋_GB2312" w:cs="仿宋_GB2312" w:hint="eastAsia"/>
          <w:sz w:val="30"/>
          <w:szCs w:val="30"/>
        </w:rPr>
        <w:t>参赛项目要紧密结合经济社会各领域现实需求，充分体现</w:t>
      </w:r>
      <w:r>
        <w:rPr>
          <w:rFonts w:ascii="仿宋_GB2312" w:eastAsia="仿宋_GB2312" w:hAnsi="仿宋_GB2312" w:cs="仿宋_GB2312" w:hint="eastAsia"/>
          <w:color w:val="000000"/>
          <w:sz w:val="30"/>
          <w:szCs w:val="30"/>
        </w:rPr>
        <w:t>职业学校在新工科</w:t>
      </w:r>
      <w:r>
        <w:rPr>
          <w:rFonts w:ascii="仿宋_GB2312" w:eastAsia="仿宋_GB2312" w:hAnsi="仿宋_GB2312" w:cs="仿宋_GB2312" w:hint="eastAsia"/>
          <w:sz w:val="30"/>
          <w:szCs w:val="30"/>
        </w:rPr>
        <w:t>、新医科、新农科、新文科建设方面取得的成果，培育新产品、新服务、新业态、新模式，促进制造业、农业、卫生、能源、环保、战略性新兴产业等产业转型升级，促进人工智能、数字技术与教育、医疗、交通、金融、消费生活、文化传播等深度融合。</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6.</w:t>
      </w:r>
      <w:r>
        <w:rPr>
          <w:rFonts w:ascii="仿宋_GB2312" w:eastAsia="仿宋_GB2312" w:hAnsi="仿宋_GB2312" w:cs="仿宋_GB2312" w:hint="eastAsia"/>
          <w:sz w:val="30"/>
          <w:szCs w:val="30"/>
        </w:rPr>
        <w:t>参赛项目应弘扬正能量，践行社会主义核心价值观，真实、健康、合法。不得含有任何违反《中华人民共和国宪法》及其他法律法规的内容。</w:t>
      </w:r>
      <w:r>
        <w:rPr>
          <w:rFonts w:ascii="仿宋_GB2312" w:eastAsia="仿宋_GB2312" w:hAnsi="仿宋_GB2312" w:cs="仿宋_GB2312" w:hint="eastAsia"/>
          <w:sz w:val="30"/>
          <w:szCs w:val="30"/>
        </w:rPr>
        <w:t>所涉及的发明创造、专利技术、资源等必须拥有清晰合法的知识产权或物权。参赛项目如有涉密内容，参赛前须进行脱敏处理。如有抄袭盗用他人成果、提供虚假材料、伪造参赛资格等违反相关法律法规或违背大赛精神的行为，一经发现即刻取消参赛资格和所获奖项等，并自负一切法律责任。</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7.</w:t>
      </w:r>
      <w:r>
        <w:rPr>
          <w:rFonts w:ascii="仿宋_GB2312" w:eastAsia="仿宋_GB2312" w:hAnsi="仿宋_GB2312" w:cs="仿宋_GB2312" w:hint="eastAsia"/>
          <w:sz w:val="30"/>
          <w:szCs w:val="30"/>
        </w:rPr>
        <w:t>各有关学校要严格开展参赛资格、成员实质性贡献以及项目所涉及的科技成果、知识产权、财务状况、运营、荣誉奖项等方面的真实性和合规性审核。学校要认真审核学生提交的项目，从报名系统中导出审核通过的项目清单、项目材料真实性和成员实质性贡献审核承诺书，经学校主</w:t>
      </w:r>
      <w:r>
        <w:rPr>
          <w:rFonts w:ascii="仿宋_GB2312" w:eastAsia="仿宋_GB2312" w:hAnsi="仿宋_GB2312" w:cs="仿宋_GB2312" w:hint="eastAsia"/>
          <w:sz w:val="30"/>
          <w:szCs w:val="30"/>
        </w:rPr>
        <w:t>要负责同志签字并加盖学校公章后在报名系统提交。</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8.</w:t>
      </w:r>
      <w:r>
        <w:rPr>
          <w:rFonts w:ascii="仿宋_GB2312" w:eastAsia="仿宋_GB2312" w:hAnsi="仿宋_GB2312" w:cs="仿宋_GB2312" w:hint="eastAsia"/>
          <w:sz w:val="30"/>
          <w:szCs w:val="30"/>
        </w:rPr>
        <w:t>各学校要严格开展参赛项目审查工作，确保参赛项目合规性和真实性。审查主要包括参赛资格、成员实质性贡献以及项目所涉及的科技成果、知识产权、财务状况、运营、荣誉奖项等方面。推荐至市级复赛的项目由推荐院校加盖公章。如有抄袭盗用他人成果、提供虚假材料等违规行为，组委会将取消其参赛资格、所获奖项等相关权利，并按相关规定处理。对于审核把关不严的院校，组委会将回溯相关责任，并调减或取消下一年晋级决赛参赛项目名额和资格。</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9.</w:t>
      </w:r>
      <w:r>
        <w:rPr>
          <w:rFonts w:ascii="仿宋_GB2312" w:eastAsia="仿宋_GB2312" w:hAnsi="仿宋_GB2312" w:cs="仿宋_GB2312" w:hint="eastAsia"/>
          <w:sz w:val="30"/>
          <w:szCs w:val="30"/>
        </w:rPr>
        <w:t>各学校应注重学生参赛过程中的成长，彰显育人本质，</w:t>
      </w:r>
      <w:r>
        <w:rPr>
          <w:rFonts w:ascii="仿宋_GB2312" w:eastAsia="仿宋_GB2312" w:hAnsi="仿宋_GB2312" w:cs="仿宋_GB2312" w:hint="eastAsia"/>
          <w:sz w:val="30"/>
          <w:szCs w:val="30"/>
        </w:rPr>
        <w:t>合理应用竞赛结果，破除“唯奖项”“唯分数”倾向，禁止简单将获奖与学生综合评价、推</w:t>
      </w:r>
      <w:r>
        <w:rPr>
          <w:rFonts w:ascii="仿宋_GB2312" w:eastAsia="仿宋_GB2312" w:hAnsi="仿宋_GB2312" w:cs="仿宋_GB2312" w:hint="eastAsia"/>
          <w:color w:val="000000"/>
          <w:sz w:val="30"/>
          <w:szCs w:val="30"/>
        </w:rPr>
        <w:t>荐免试升学、教</w:t>
      </w:r>
      <w:r>
        <w:rPr>
          <w:rFonts w:ascii="仿宋_GB2312" w:eastAsia="仿宋_GB2312" w:hAnsi="仿宋_GB2312" w:cs="仿宋_GB2312" w:hint="eastAsia"/>
          <w:sz w:val="30"/>
          <w:szCs w:val="30"/>
        </w:rPr>
        <w:t>师职称评聘直接挂钩，不得摊派参赛指标，不鼓励重金奖励获奖项目。持续跟进优秀项目落地转化，做好大赛“后半篇文章”。</w:t>
      </w:r>
    </w:p>
    <w:p w:rsidR="00F614EA" w:rsidRDefault="004D30C3">
      <w:pPr>
        <w:suppressAutoHyphens/>
        <w:spacing w:line="600" w:lineRule="exact"/>
        <w:ind w:firstLineChars="200" w:firstLine="600"/>
        <w:rPr>
          <w:rFonts w:ascii="黑体" w:eastAsia="黑体" w:hAnsi="黑体" w:cs="黑体"/>
          <w:sz w:val="30"/>
          <w:szCs w:val="30"/>
        </w:rPr>
      </w:pPr>
      <w:r>
        <w:rPr>
          <w:rFonts w:ascii="仿宋_GB2312" w:eastAsia="仿宋_GB2312" w:hAnsi="仿宋_GB2312" w:cs="仿宋_GB2312" w:hint="eastAsia"/>
          <w:sz w:val="30"/>
          <w:szCs w:val="30"/>
        </w:rPr>
        <w:t>10.</w:t>
      </w:r>
      <w:r>
        <w:rPr>
          <w:rFonts w:ascii="仿宋_GB2312" w:eastAsia="仿宋_GB2312" w:hAnsi="仿宋_GB2312" w:cs="仿宋_GB2312" w:hint="eastAsia"/>
          <w:sz w:val="30"/>
          <w:szCs w:val="30"/>
        </w:rPr>
        <w:t>国家双创示范基地，国家级和市级创新创业学院、创新创业教育实践基地院校，上海市院校创业指导站，入选国家“双高计划”、上海高职“双高”建设的学校，上海高教学会高职高专创业教育专业委员会主任委员单位，国家中等职业教育改革发展示范学校，上海市优质中职学校及上海市中等职业教育改革发展特色示范学校要当好先锋，</w:t>
      </w:r>
      <w:r>
        <w:rPr>
          <w:rFonts w:ascii="仿宋_GB2312" w:eastAsia="仿宋_GB2312" w:hAnsi="仿宋_GB2312" w:cs="仿宋_GB2312" w:hint="eastAsia"/>
          <w:sz w:val="30"/>
          <w:szCs w:val="30"/>
        </w:rPr>
        <w:t>发挥示范引领作用。</w:t>
      </w:r>
    </w:p>
    <w:p w:rsidR="00F614EA" w:rsidRDefault="004D30C3">
      <w:pPr>
        <w:suppressAutoHyphens/>
        <w:spacing w:line="600" w:lineRule="exact"/>
        <w:ind w:firstLineChars="200" w:firstLine="600"/>
        <w:rPr>
          <w:rFonts w:ascii="黑体" w:eastAsia="黑体" w:hAnsi="黑体"/>
          <w:sz w:val="30"/>
          <w:szCs w:val="30"/>
        </w:rPr>
      </w:pPr>
      <w:r>
        <w:rPr>
          <w:rFonts w:ascii="黑体" w:eastAsia="黑体" w:hAnsi="黑体" w:cs="黑体" w:hint="eastAsia"/>
          <w:sz w:val="30"/>
          <w:szCs w:val="30"/>
        </w:rPr>
        <w:t>二、大赛赛制</w:t>
      </w:r>
    </w:p>
    <w:p w:rsidR="00F614EA" w:rsidRDefault="004D30C3">
      <w:pPr>
        <w:pStyle w:val="a3"/>
        <w:spacing w:after="0"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大赛采用校级初赛、市级复赛、市级决赛三级赛制。校级初赛由各校负责组织。</w:t>
      </w:r>
    </w:p>
    <w:p w:rsidR="00F614EA" w:rsidRDefault="004D30C3">
      <w:pPr>
        <w:pStyle w:val="a3"/>
        <w:spacing w:after="0" w:line="600" w:lineRule="exact"/>
        <w:ind w:firstLineChars="200" w:firstLine="600"/>
        <w:rPr>
          <w:rFonts w:ascii="楷体_GB2312" w:eastAsia="楷体_GB2312" w:hAnsi="仿宋"/>
          <w:sz w:val="30"/>
          <w:szCs w:val="30"/>
        </w:rPr>
      </w:pPr>
      <w:r>
        <w:rPr>
          <w:rFonts w:ascii="楷体_GB2312" w:eastAsia="楷体_GB2312" w:hAnsi="仿宋" w:cs="楷体" w:hint="eastAsia"/>
          <w:sz w:val="30"/>
          <w:szCs w:val="30"/>
        </w:rPr>
        <w:t>职教赛道参赛组别和对象</w:t>
      </w:r>
    </w:p>
    <w:p w:rsidR="00F614EA" w:rsidRDefault="004D30C3">
      <w:pPr>
        <w:widowControl/>
        <w:suppressAutoHyphens/>
        <w:kinsoku w:val="0"/>
        <w:autoSpaceDE w:val="0"/>
        <w:autoSpaceDN w:val="0"/>
        <w:spacing w:line="600" w:lineRule="exact"/>
        <w:ind w:right="159" w:firstLineChars="200" w:firstLine="600"/>
        <w:jc w:val="left"/>
        <w:rPr>
          <w:spacing w:val="78"/>
          <w:sz w:val="22"/>
        </w:rPr>
      </w:pPr>
      <w:r>
        <w:rPr>
          <w:rFonts w:ascii="仿宋_GB2312" w:eastAsia="仿宋_GB2312" w:hAnsi="仿宋_GB2312" w:cs="仿宋_GB2312" w:hint="eastAsia"/>
          <w:sz w:val="30"/>
          <w:szCs w:val="30"/>
        </w:rPr>
        <w:t>本赛道分为创意组与创业组</w:t>
      </w:r>
      <w:r>
        <w:rPr>
          <w:rFonts w:ascii="仿宋_GB2312" w:eastAsia="仿宋_GB2312" w:hAnsi="仿宋_GB2312" w:cs="仿宋_GB2312" w:hint="eastAsia"/>
          <w:sz w:val="30"/>
          <w:szCs w:val="30"/>
        </w:rPr>
        <w:t>。</w:t>
      </w:r>
      <w:r>
        <w:rPr>
          <w:spacing w:val="78"/>
          <w:sz w:val="22"/>
        </w:rPr>
        <w:t xml:space="preserve"> </w:t>
      </w:r>
    </w:p>
    <w:p w:rsidR="00F614EA" w:rsidRDefault="004D30C3">
      <w:pPr>
        <w:widowControl/>
        <w:suppressAutoHyphens/>
        <w:kinsoku w:val="0"/>
        <w:autoSpaceDE w:val="0"/>
        <w:autoSpaceDN w:val="0"/>
        <w:spacing w:line="600" w:lineRule="exact"/>
        <w:ind w:firstLineChars="200" w:firstLine="632"/>
        <w:jc w:val="left"/>
        <w:rPr>
          <w:rFonts w:ascii="Calibri" w:hAnsi="Calibri"/>
        </w:rPr>
      </w:pPr>
      <w:r>
        <w:rPr>
          <w:rFonts w:ascii="楷体_GB2312" w:eastAsia="楷体_GB2312" w:hAnsi="楷体"/>
          <w:color w:val="000000"/>
          <w:spacing w:val="8"/>
          <w:sz w:val="30"/>
          <w:szCs w:val="30"/>
        </w:rPr>
        <w:t>（一）创意组</w:t>
      </w:r>
      <w:r>
        <w:rPr>
          <w:rFonts w:ascii="楷体_GB2312" w:eastAsia="楷体_GB2312" w:hAnsi="楷体" w:hint="eastAsia"/>
          <w:color w:val="000000"/>
          <w:spacing w:val="8"/>
          <w:sz w:val="30"/>
          <w:szCs w:val="30"/>
        </w:rPr>
        <w:t xml:space="preserve"> </w:t>
      </w:r>
      <w:r>
        <w:rPr>
          <w:spacing w:val="57"/>
          <w:sz w:val="22"/>
        </w:rPr>
        <w:t xml:space="preserve"> </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参赛项目具有较好的创意和较为成型的产品原型、服务模式或针对生产加工工艺进行创新的改良技术，在大赛通知下发之日前尚未完成工商等各类登记注册。</w:t>
      </w:r>
      <w:r>
        <w:rPr>
          <w:rFonts w:ascii="仿宋_GB2312" w:eastAsia="仿宋_GB2312" w:hAnsi="仿宋_GB2312" w:cs="仿宋_GB2312" w:hint="eastAsia"/>
          <w:sz w:val="30"/>
          <w:szCs w:val="30"/>
        </w:rPr>
        <w:t xml:space="preserve"> </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参赛申报人须为团队负责人，须为职业学校的全日制在校学生或国家开放大学学历教育在读学生。</w:t>
      </w:r>
    </w:p>
    <w:p w:rsidR="00F614EA" w:rsidRDefault="004D30C3">
      <w:pPr>
        <w:suppressAutoHyphens/>
        <w:spacing w:line="600" w:lineRule="exact"/>
        <w:ind w:firstLineChars="200" w:firstLine="600"/>
        <w:rPr>
          <w:rFonts w:ascii="Calibri" w:hAnsi="Calibri"/>
        </w:rPr>
      </w:pP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学校科技成果转化项目不能参加本组比赛（科技成果的完成人、所有人中参赛申报人排名第一的除外）。</w:t>
      </w:r>
      <w:r>
        <w:rPr>
          <w:rFonts w:ascii="仿宋_GB2312" w:eastAsia="仿宋_GB2312" w:hAnsi="仿宋_GB2312" w:cs="仿宋_GB2312" w:hint="eastAsia"/>
          <w:sz w:val="30"/>
          <w:szCs w:val="30"/>
        </w:rPr>
        <w:t xml:space="preserve"> </w:t>
      </w:r>
      <w:r>
        <w:rPr>
          <w:spacing w:val="991"/>
          <w:sz w:val="22"/>
        </w:rPr>
        <w:t xml:space="preserve"> </w:t>
      </w:r>
    </w:p>
    <w:p w:rsidR="00F614EA" w:rsidRDefault="004D30C3">
      <w:pPr>
        <w:widowControl/>
        <w:suppressAutoHyphens/>
        <w:kinsoku w:val="0"/>
        <w:autoSpaceDE w:val="0"/>
        <w:autoSpaceDN w:val="0"/>
        <w:spacing w:line="600" w:lineRule="exact"/>
        <w:ind w:firstLineChars="200" w:firstLine="632"/>
        <w:jc w:val="left"/>
        <w:rPr>
          <w:rFonts w:ascii="楷体_GB2312" w:eastAsia="楷体_GB2312" w:hAnsi="Calibri"/>
          <w:sz w:val="30"/>
          <w:szCs w:val="30"/>
        </w:rPr>
      </w:pPr>
      <w:r>
        <w:rPr>
          <w:rFonts w:ascii="楷体_GB2312" w:eastAsia="楷体_GB2312" w:hAnsi="楷体" w:hint="eastAsia"/>
          <w:color w:val="000000"/>
          <w:spacing w:val="8"/>
          <w:sz w:val="30"/>
          <w:szCs w:val="30"/>
        </w:rPr>
        <w:t>（二）创业组</w:t>
      </w:r>
      <w:r>
        <w:rPr>
          <w:rFonts w:ascii="楷体_GB2312" w:eastAsia="楷体_GB2312" w:hAnsi="楷体" w:hint="eastAsia"/>
          <w:color w:val="000000"/>
          <w:spacing w:val="8"/>
          <w:sz w:val="30"/>
          <w:szCs w:val="30"/>
        </w:rPr>
        <w:t xml:space="preserve"> </w:t>
      </w:r>
      <w:r>
        <w:rPr>
          <w:rFonts w:ascii="楷体_GB2312" w:eastAsia="楷体_GB2312" w:hint="eastAsia"/>
          <w:spacing w:val="57"/>
          <w:sz w:val="30"/>
          <w:szCs w:val="30"/>
        </w:rPr>
        <w:t xml:space="preserve"> </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参赛项目在大赛通知下发之日前已完成工商等各类登记注册。</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参赛申报人须为企业法定代表人，须为职业学校全日制在校学生或毕业</w:t>
      </w:r>
      <w:r>
        <w:rPr>
          <w:rFonts w:ascii="仿宋_GB2312" w:eastAsia="仿宋_GB2312" w:hAnsi="仿宋_GB2312" w:cs="仿宋_GB2312" w:hint="eastAsia"/>
          <w:sz w:val="30"/>
          <w:szCs w:val="30"/>
        </w:rPr>
        <w:t>5</w:t>
      </w:r>
      <w:r>
        <w:rPr>
          <w:rFonts w:ascii="仿宋_GB2312" w:eastAsia="仿宋_GB2312" w:hAnsi="仿宋_GB2312" w:cs="仿宋_GB2312" w:hint="eastAsia"/>
          <w:sz w:val="30"/>
          <w:szCs w:val="30"/>
        </w:rPr>
        <w:t>年内的学生（即</w:t>
      </w:r>
      <w:r>
        <w:rPr>
          <w:rFonts w:ascii="仿宋_GB2312" w:eastAsia="仿宋_GB2312" w:hAnsi="仿宋_GB2312" w:cs="仿宋_GB2312" w:hint="eastAsia"/>
          <w:sz w:val="30"/>
          <w:szCs w:val="30"/>
        </w:rPr>
        <w:t>2021</w:t>
      </w:r>
      <w:r>
        <w:rPr>
          <w:rFonts w:ascii="仿宋_GB2312" w:eastAsia="仿宋_GB2312" w:hAnsi="仿宋_GB2312" w:cs="仿宋_GB2312" w:hint="eastAsia"/>
          <w:sz w:val="30"/>
          <w:szCs w:val="30"/>
        </w:rPr>
        <w:t>年之后的毕业生）、国家开放大学学历教育在读学生或毕业</w:t>
      </w:r>
      <w:r>
        <w:rPr>
          <w:rFonts w:ascii="仿宋_GB2312" w:eastAsia="仿宋_GB2312" w:hAnsi="仿宋_GB2312" w:cs="仿宋_GB2312" w:hint="eastAsia"/>
          <w:sz w:val="30"/>
          <w:szCs w:val="30"/>
        </w:rPr>
        <w:t>5</w:t>
      </w:r>
      <w:r>
        <w:rPr>
          <w:rFonts w:ascii="仿宋_GB2312" w:eastAsia="仿宋_GB2312" w:hAnsi="仿宋_GB2312" w:cs="仿宋_GB2312" w:hint="eastAsia"/>
          <w:sz w:val="30"/>
          <w:szCs w:val="30"/>
        </w:rPr>
        <w:t>年内的学生（即</w:t>
      </w:r>
      <w:r>
        <w:rPr>
          <w:rFonts w:ascii="仿宋_GB2312" w:eastAsia="仿宋_GB2312" w:hAnsi="仿宋_GB2312" w:cs="仿宋_GB2312" w:hint="eastAsia"/>
          <w:sz w:val="30"/>
          <w:szCs w:val="30"/>
        </w:rPr>
        <w:t>2021</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6</w:t>
      </w:r>
      <w:r>
        <w:rPr>
          <w:rFonts w:ascii="仿宋_GB2312" w:eastAsia="仿宋_GB2312" w:hAnsi="仿宋_GB2312" w:cs="仿宋_GB2312" w:hint="eastAsia"/>
          <w:sz w:val="30"/>
          <w:szCs w:val="30"/>
        </w:rPr>
        <w:t>月之后的毕业生）。企业法定代表人在大赛通知发布之日后进行变更的不予认可。</w:t>
      </w:r>
    </w:p>
    <w:p w:rsidR="00F614EA" w:rsidRDefault="004D30C3">
      <w:pPr>
        <w:suppressAutoHyphens/>
        <w:spacing w:line="600" w:lineRule="exact"/>
        <w:ind w:firstLineChars="200" w:firstLine="600"/>
        <w:jc w:val="left"/>
        <w:rPr>
          <w:spacing w:val="2101"/>
          <w:sz w:val="22"/>
        </w:rPr>
      </w:pP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项目的股权结构中，企业法定代表人的股权不得少于</w:t>
      </w:r>
      <w:r>
        <w:rPr>
          <w:rFonts w:ascii="仿宋_GB2312" w:eastAsia="仿宋_GB2312" w:hAnsi="仿宋_GB2312" w:cs="仿宋_GB2312" w:hint="eastAsia"/>
          <w:sz w:val="30"/>
          <w:szCs w:val="30"/>
        </w:rPr>
        <w:t>10%</w:t>
      </w:r>
      <w:r>
        <w:rPr>
          <w:rFonts w:ascii="仿宋_GB2312" w:eastAsia="仿宋_GB2312" w:hAnsi="仿宋_GB2312" w:cs="仿宋_GB2312" w:hint="eastAsia"/>
          <w:sz w:val="30"/>
          <w:szCs w:val="30"/>
        </w:rPr>
        <w:t>，参赛团队成员股权合计不得少于</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w:t>
      </w:r>
      <w:r>
        <w:rPr>
          <w:spacing w:val="2101"/>
          <w:sz w:val="22"/>
        </w:rPr>
        <w:t xml:space="preserve"> </w:t>
      </w:r>
      <w:r>
        <w:rPr>
          <w:rFonts w:hint="eastAsia"/>
          <w:spacing w:val="2101"/>
          <w:sz w:val="22"/>
        </w:rPr>
        <w:t xml:space="preserve">  </w:t>
      </w:r>
    </w:p>
    <w:p w:rsidR="00F614EA" w:rsidRDefault="004D30C3">
      <w:pPr>
        <w:suppressAutoHyphens/>
        <w:spacing w:line="60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三、主要活动和时间安排</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为做好中国国际大学生创新大赛（</w:t>
      </w:r>
      <w:r>
        <w:rPr>
          <w:rFonts w:ascii="仿宋_GB2312" w:eastAsia="仿宋_GB2312" w:hAnsi="仿宋_GB2312" w:cs="仿宋_GB2312" w:hint="eastAsia"/>
          <w:sz w:val="30"/>
          <w:szCs w:val="30"/>
        </w:rPr>
        <w:t>2026</w:t>
      </w:r>
      <w:r>
        <w:rPr>
          <w:rFonts w:ascii="仿宋_GB2312" w:eastAsia="仿宋_GB2312" w:hAnsi="仿宋_GB2312" w:cs="仿宋_GB2312" w:hint="eastAsia"/>
          <w:sz w:val="30"/>
          <w:szCs w:val="30"/>
        </w:rPr>
        <w:t>）（上海赛区）职教赛道赛前准备，组织上海市职教赛道赛事组织和推进工作会及分片区开展上海市职业院校学生创新创业训练营（初阶）。</w:t>
      </w:r>
    </w:p>
    <w:p w:rsidR="00F614EA" w:rsidRDefault="004D30C3">
      <w:pPr>
        <w:suppressAutoHyphens/>
        <w:spacing w:line="600" w:lineRule="exact"/>
        <w:ind w:firstLineChars="200" w:firstLine="600"/>
        <w:rPr>
          <w:rFonts w:ascii="楷体_GB2312" w:eastAsia="楷体_GB2312" w:hAnsi="楷体_GB2312" w:cs="楷体_GB2312"/>
          <w:sz w:val="30"/>
          <w:szCs w:val="30"/>
        </w:rPr>
      </w:pPr>
      <w:r>
        <w:rPr>
          <w:rFonts w:ascii="楷体_GB2312" w:eastAsia="楷体_GB2312" w:hAnsi="楷体_GB2312" w:cs="楷体_GB2312" w:hint="eastAsia"/>
          <w:sz w:val="30"/>
          <w:szCs w:val="30"/>
        </w:rPr>
        <w:t>1.</w:t>
      </w:r>
      <w:r>
        <w:rPr>
          <w:rFonts w:ascii="楷体_GB2312" w:eastAsia="楷体_GB2312" w:hAnsi="楷体_GB2312" w:cs="楷体_GB2312" w:hint="eastAsia"/>
          <w:sz w:val="30"/>
          <w:szCs w:val="30"/>
        </w:rPr>
        <w:t>各学校做好大赛启动报名工作（</w:t>
      </w:r>
      <w:r>
        <w:rPr>
          <w:rFonts w:ascii="楷体_GB2312" w:eastAsia="楷体_GB2312" w:hAnsi="楷体_GB2312" w:cs="楷体_GB2312" w:hint="eastAsia"/>
          <w:sz w:val="30"/>
          <w:szCs w:val="30"/>
        </w:rPr>
        <w:t>8-9</w:t>
      </w:r>
      <w:r>
        <w:rPr>
          <w:rFonts w:ascii="楷体_GB2312" w:eastAsia="楷体_GB2312" w:hAnsi="楷体_GB2312" w:cs="楷体_GB2312" w:hint="eastAsia"/>
          <w:sz w:val="30"/>
          <w:szCs w:val="30"/>
        </w:rPr>
        <w:t>月）</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参赛团队通过登录全国大学生创业服务网（网址：</w:t>
      </w:r>
      <w:r>
        <w:rPr>
          <w:rFonts w:ascii="仿宋_GB2312" w:eastAsia="仿宋_GB2312" w:hAnsi="仿宋_GB2312" w:cs="仿宋_GB2312" w:hint="eastAsia"/>
          <w:sz w:val="30"/>
          <w:szCs w:val="30"/>
        </w:rPr>
        <w:t>https://cy.ncss.cn</w:t>
      </w:r>
      <w:r>
        <w:rPr>
          <w:rFonts w:ascii="仿宋_GB2312" w:eastAsia="仿宋_GB2312" w:hAnsi="仿宋_GB2312" w:cs="仿宋_GB2312" w:hint="eastAsia"/>
          <w:sz w:val="30"/>
          <w:szCs w:val="30"/>
        </w:rPr>
        <w:t>）进行报名，在“资料下载”版块可下载学生操作手册指导报名参赛。通过全国大学生创业服务网”或“中国国际大学生创新大赛”微信公众号）进行赛事咨询。报名截止时间为</w:t>
      </w:r>
      <w:r>
        <w:rPr>
          <w:rFonts w:ascii="仿宋_GB2312" w:eastAsia="仿宋_GB2312" w:hAnsi="仿宋_GB2312" w:cs="仿宋_GB2312" w:hint="eastAsia"/>
          <w:sz w:val="30"/>
          <w:szCs w:val="30"/>
        </w:rPr>
        <w:t>9</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25</w:t>
      </w:r>
      <w:r>
        <w:rPr>
          <w:rFonts w:ascii="仿宋_GB2312" w:eastAsia="仿宋_GB2312" w:hAnsi="仿宋_GB2312" w:cs="仿宋_GB2312" w:hint="eastAsia"/>
          <w:sz w:val="30"/>
          <w:szCs w:val="30"/>
        </w:rPr>
        <w:t>日</w:t>
      </w:r>
      <w:r>
        <w:rPr>
          <w:rFonts w:ascii="仿宋_GB2312" w:eastAsia="仿宋_GB2312" w:hAnsi="仿宋_GB2312" w:cs="仿宋_GB2312" w:hint="eastAsia"/>
          <w:sz w:val="30"/>
          <w:szCs w:val="30"/>
        </w:rPr>
        <w:t>12:00</w:t>
      </w:r>
      <w:r>
        <w:rPr>
          <w:rFonts w:ascii="仿宋_GB2312" w:eastAsia="仿宋_GB2312" w:hAnsi="仿宋_GB2312" w:cs="仿宋_GB2312" w:hint="eastAsia"/>
          <w:sz w:val="30"/>
          <w:szCs w:val="30"/>
        </w:rPr>
        <w:t>。报名截止后，参赛人员、指导教师、项目组别、项目类别、项目名称等信息不得修改。</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各学校要依据附件</w:t>
      </w:r>
      <w:r>
        <w:rPr>
          <w:rFonts w:ascii="仿宋_GB2312" w:eastAsia="仿宋_GB2312" w:hAnsi="仿宋_GB2312" w:cs="仿宋_GB2312" w:hint="eastAsia"/>
          <w:sz w:val="30"/>
          <w:szCs w:val="30"/>
        </w:rPr>
        <w:t>6</w:t>
      </w:r>
      <w:r>
        <w:rPr>
          <w:rFonts w:ascii="仿宋_GB2312" w:eastAsia="仿宋_GB2312" w:hAnsi="仿宋_GB2312" w:cs="仿宋_GB2312" w:hint="eastAsia"/>
          <w:sz w:val="30"/>
          <w:szCs w:val="30"/>
        </w:rPr>
        <w:t>的工作规范，结合本校实际情况，制定具体可行的实施细则，进一步明确赛事组织流程、评审标准、监督机制等内容，确保各项工作要求落实落细。各学校制定的实施细则电子版本（盖学校公章）须在</w:t>
      </w:r>
      <w:r>
        <w:rPr>
          <w:rFonts w:ascii="仿宋_GB2312" w:eastAsia="仿宋_GB2312" w:hAnsi="仿宋_GB2312" w:cs="仿宋_GB2312" w:hint="eastAsia"/>
          <w:sz w:val="30"/>
          <w:szCs w:val="30"/>
        </w:rPr>
        <w:t>8</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31</w:t>
      </w:r>
      <w:r>
        <w:rPr>
          <w:rFonts w:ascii="仿宋_GB2312" w:eastAsia="仿宋_GB2312" w:hAnsi="仿宋_GB2312" w:cs="仿宋_GB2312" w:hint="eastAsia"/>
          <w:sz w:val="30"/>
          <w:szCs w:val="30"/>
        </w:rPr>
        <w:t>日（星期一）中午</w:t>
      </w:r>
      <w:r>
        <w:rPr>
          <w:rFonts w:ascii="仿宋_GB2312" w:eastAsia="仿宋_GB2312" w:hAnsi="仿宋_GB2312" w:cs="仿宋_GB2312" w:hint="eastAsia"/>
          <w:sz w:val="30"/>
          <w:szCs w:val="30"/>
        </w:rPr>
        <w:t>12:00</w:t>
      </w:r>
      <w:r>
        <w:rPr>
          <w:rFonts w:ascii="仿宋_GB2312" w:eastAsia="仿宋_GB2312" w:hAnsi="仿宋_GB2312" w:cs="仿宋_GB2312" w:hint="eastAsia"/>
          <w:sz w:val="30"/>
          <w:szCs w:val="30"/>
        </w:rPr>
        <w:t>前发送至组委会邮箱进行备案，邮箱地址：</w:t>
      </w:r>
      <w:r>
        <w:rPr>
          <w:rFonts w:ascii="仿宋_GB2312" w:eastAsia="仿宋_GB2312" w:hAnsi="仿宋_GB2312" w:cs="仿宋_GB2312" w:hint="eastAsia"/>
          <w:sz w:val="30"/>
          <w:szCs w:val="30"/>
        </w:rPr>
        <w:t>scsa_zwh@163.com</w:t>
      </w:r>
      <w:r>
        <w:rPr>
          <w:rFonts w:ascii="仿宋_GB2312" w:eastAsia="仿宋_GB2312" w:hAnsi="仿宋_GB2312" w:cs="仿宋_GB2312" w:hint="eastAsia"/>
          <w:sz w:val="30"/>
          <w:szCs w:val="30"/>
        </w:rPr>
        <w:t>。</w:t>
      </w:r>
    </w:p>
    <w:p w:rsidR="00F614EA" w:rsidRDefault="004D30C3">
      <w:pPr>
        <w:suppressAutoHyphens/>
        <w:spacing w:line="600" w:lineRule="exact"/>
        <w:ind w:firstLineChars="200" w:firstLine="600"/>
        <w:rPr>
          <w:rFonts w:ascii="楷体_GB2312" w:eastAsia="楷体_GB2312" w:hAnsi="楷体_GB2312" w:cs="楷体_GB2312"/>
          <w:sz w:val="30"/>
          <w:szCs w:val="30"/>
        </w:rPr>
      </w:pPr>
      <w:r>
        <w:rPr>
          <w:rFonts w:ascii="楷体_GB2312" w:eastAsia="楷体_GB2312" w:hAnsi="楷体_GB2312" w:cs="楷体_GB2312" w:hint="eastAsia"/>
          <w:sz w:val="30"/>
          <w:szCs w:val="30"/>
        </w:rPr>
        <w:t>2.</w:t>
      </w:r>
      <w:r>
        <w:rPr>
          <w:rFonts w:ascii="楷体_GB2312" w:eastAsia="楷体_GB2312" w:hAnsi="楷体_GB2312" w:cs="楷体_GB2312" w:hint="eastAsia"/>
          <w:sz w:val="30"/>
          <w:szCs w:val="30"/>
        </w:rPr>
        <w:t>校级初赛（</w:t>
      </w:r>
      <w:r>
        <w:rPr>
          <w:rFonts w:ascii="楷体_GB2312" w:eastAsia="楷体_GB2312" w:hAnsi="楷体_GB2312" w:cs="楷体_GB2312" w:hint="eastAsia"/>
          <w:sz w:val="30"/>
          <w:szCs w:val="30"/>
        </w:rPr>
        <w:t>9</w:t>
      </w:r>
      <w:r>
        <w:rPr>
          <w:rFonts w:ascii="楷体_GB2312" w:eastAsia="楷体_GB2312" w:hAnsi="楷体_GB2312" w:cs="楷体_GB2312" w:hint="eastAsia"/>
          <w:sz w:val="30"/>
          <w:szCs w:val="30"/>
        </w:rPr>
        <w:t>月</w:t>
      </w:r>
      <w:r>
        <w:rPr>
          <w:rFonts w:ascii="楷体_GB2312" w:eastAsia="楷体_GB2312" w:hAnsi="楷体_GB2312" w:cs="楷体_GB2312" w:hint="eastAsia"/>
          <w:sz w:val="30"/>
          <w:szCs w:val="30"/>
        </w:rPr>
        <w:t>25</w:t>
      </w:r>
      <w:r>
        <w:rPr>
          <w:rFonts w:ascii="楷体_GB2312" w:eastAsia="楷体_GB2312" w:hAnsi="楷体_GB2312" w:cs="楷体_GB2312" w:hint="eastAsia"/>
          <w:sz w:val="30"/>
          <w:szCs w:val="30"/>
        </w:rPr>
        <w:t>日</w:t>
      </w:r>
      <w:r>
        <w:rPr>
          <w:rFonts w:ascii="楷体_GB2312" w:eastAsia="楷体_GB2312" w:hAnsi="楷体_GB2312" w:cs="楷体_GB2312" w:hint="eastAsia"/>
          <w:sz w:val="30"/>
          <w:szCs w:val="30"/>
        </w:rPr>
        <w:t>12</w:t>
      </w:r>
      <w:r>
        <w:rPr>
          <w:rFonts w:ascii="仿宋_GB2312" w:eastAsia="仿宋_GB2312" w:hAnsi="仿宋_GB2312" w:cs="仿宋_GB2312" w:hint="eastAsia"/>
          <w:sz w:val="30"/>
          <w:szCs w:val="30"/>
        </w:rPr>
        <w:t>:</w:t>
      </w:r>
      <w:r>
        <w:rPr>
          <w:rFonts w:ascii="楷体_GB2312" w:eastAsia="楷体_GB2312" w:hAnsi="楷体_GB2312" w:cs="楷体_GB2312" w:hint="eastAsia"/>
          <w:sz w:val="30"/>
          <w:szCs w:val="30"/>
        </w:rPr>
        <w:t>00</w:t>
      </w:r>
      <w:r>
        <w:rPr>
          <w:rFonts w:ascii="楷体_GB2312" w:eastAsia="楷体_GB2312" w:hAnsi="楷体_GB2312" w:cs="楷体_GB2312" w:hint="eastAsia"/>
          <w:sz w:val="30"/>
          <w:szCs w:val="30"/>
        </w:rPr>
        <w:t>前）</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各校应在报名截止之前完成校内选拔和推荐工作。</w:t>
      </w:r>
    </w:p>
    <w:p w:rsidR="00F614EA" w:rsidRDefault="004D30C3">
      <w:pPr>
        <w:suppressAutoHyphens/>
        <w:spacing w:line="600" w:lineRule="exact"/>
        <w:ind w:firstLineChars="200" w:firstLine="600"/>
        <w:rPr>
          <w:rFonts w:ascii="楷体_GB2312" w:eastAsia="楷体_GB2312" w:hAnsi="楷体_GB2312" w:cs="楷体_GB2312"/>
          <w:sz w:val="30"/>
          <w:szCs w:val="30"/>
        </w:rPr>
      </w:pPr>
      <w:r>
        <w:rPr>
          <w:rFonts w:ascii="楷体_GB2312" w:eastAsia="楷体_GB2312" w:hAnsi="楷体_GB2312" w:cs="楷体_GB2312" w:hint="eastAsia"/>
          <w:sz w:val="30"/>
          <w:szCs w:val="30"/>
        </w:rPr>
        <w:t>3.</w:t>
      </w:r>
      <w:r>
        <w:rPr>
          <w:rFonts w:ascii="楷体_GB2312" w:eastAsia="楷体_GB2312" w:hAnsi="楷体_GB2312" w:cs="楷体_GB2312" w:hint="eastAsia"/>
          <w:sz w:val="30"/>
          <w:szCs w:val="30"/>
        </w:rPr>
        <w:t>市级复赛（</w:t>
      </w:r>
      <w:r>
        <w:rPr>
          <w:rFonts w:ascii="楷体_GB2312" w:eastAsia="楷体_GB2312" w:hAnsi="楷体_GB2312" w:cs="楷体_GB2312" w:hint="eastAsia"/>
          <w:sz w:val="30"/>
          <w:szCs w:val="30"/>
        </w:rPr>
        <w:t>10</w:t>
      </w:r>
      <w:r>
        <w:rPr>
          <w:rFonts w:ascii="楷体_GB2312" w:eastAsia="楷体_GB2312" w:hAnsi="楷体_GB2312" w:cs="楷体_GB2312" w:hint="eastAsia"/>
          <w:sz w:val="30"/>
          <w:szCs w:val="30"/>
        </w:rPr>
        <w:t>月上旬）</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学校根据晋级市赛</w:t>
      </w:r>
      <w:r>
        <w:rPr>
          <w:rFonts w:ascii="仿宋_GB2312" w:eastAsia="仿宋_GB2312" w:hAnsi="仿宋_GB2312" w:cs="仿宋_GB2312" w:hint="eastAsia"/>
          <w:sz w:val="30"/>
          <w:szCs w:val="30"/>
        </w:rPr>
        <w:t>名额推荐项目参加市赛复赛（各校应在正式推荐前完成校内公示）。组委会组织专家委员会采用材料评审的方式选出优胜奖、铜奖和银奖，以及晋级市级决赛的项目。复赛项目材料包括项目商业计划书、项目展示</w:t>
      </w:r>
      <w:r>
        <w:rPr>
          <w:rFonts w:ascii="仿宋_GB2312" w:eastAsia="仿宋_GB2312" w:hAnsi="仿宋_GB2312" w:cs="仿宋_GB2312" w:hint="eastAsia"/>
          <w:sz w:val="30"/>
          <w:szCs w:val="30"/>
        </w:rPr>
        <w:t>ppt</w:t>
      </w:r>
      <w:r>
        <w:rPr>
          <w:rFonts w:ascii="仿宋_GB2312" w:eastAsia="仿宋_GB2312" w:hAnsi="仿宋_GB2312" w:cs="仿宋_GB2312" w:hint="eastAsia"/>
          <w:sz w:val="30"/>
          <w:szCs w:val="30"/>
        </w:rPr>
        <w:t>和项目展示视频（项目展示视频为非必须上传材料，</w:t>
      </w:r>
      <w:r>
        <w:rPr>
          <w:rFonts w:ascii="仿宋_GB2312" w:eastAsia="仿宋_GB2312" w:hAnsi="仿宋_GB2312" w:cs="仿宋_GB2312" w:hint="eastAsia"/>
          <w:color w:val="000000"/>
          <w:sz w:val="30"/>
          <w:szCs w:val="30"/>
        </w:rPr>
        <w:t>文件格式须为</w:t>
      </w:r>
      <w:r>
        <w:rPr>
          <w:rFonts w:ascii="仿宋_GB2312" w:eastAsia="仿宋_GB2312" w:hAnsi="仿宋_GB2312" w:cs="仿宋_GB2312" w:hint="eastAsia"/>
          <w:color w:val="000000"/>
          <w:sz w:val="30"/>
          <w:szCs w:val="30"/>
        </w:rPr>
        <w:t>MP4</w:t>
      </w:r>
      <w:r>
        <w:rPr>
          <w:rFonts w:ascii="仿宋_GB2312" w:eastAsia="仿宋_GB2312" w:hAnsi="仿宋_GB2312" w:cs="仿宋_GB2312" w:hint="eastAsia"/>
          <w:color w:val="000000"/>
          <w:sz w:val="30"/>
          <w:szCs w:val="30"/>
        </w:rPr>
        <w:t>，视频时长不超过</w:t>
      </w:r>
      <w:r>
        <w:rPr>
          <w:rFonts w:ascii="仿宋_GB2312" w:eastAsia="仿宋_GB2312" w:hAnsi="仿宋_GB2312" w:cs="仿宋_GB2312" w:hint="eastAsia"/>
          <w:color w:val="000000"/>
          <w:sz w:val="30"/>
          <w:szCs w:val="30"/>
        </w:rPr>
        <w:t>1</w:t>
      </w:r>
      <w:r>
        <w:rPr>
          <w:rFonts w:ascii="仿宋_GB2312" w:eastAsia="仿宋_GB2312" w:hAnsi="仿宋_GB2312" w:cs="仿宋_GB2312" w:hint="eastAsia"/>
          <w:color w:val="000000"/>
          <w:sz w:val="30"/>
          <w:szCs w:val="30"/>
        </w:rPr>
        <w:t>分</w:t>
      </w:r>
      <w:r>
        <w:rPr>
          <w:rFonts w:ascii="仿宋_GB2312" w:eastAsia="仿宋_GB2312" w:hAnsi="仿宋_GB2312" w:cs="仿宋_GB2312" w:hint="eastAsia"/>
          <w:color w:val="000000"/>
          <w:sz w:val="30"/>
          <w:szCs w:val="30"/>
        </w:rPr>
        <w:t>30</w:t>
      </w:r>
      <w:r>
        <w:rPr>
          <w:rFonts w:ascii="仿宋_GB2312" w:eastAsia="仿宋_GB2312" w:hAnsi="仿宋_GB2312" w:cs="仿宋_GB2312" w:hint="eastAsia"/>
          <w:color w:val="000000"/>
          <w:sz w:val="30"/>
          <w:szCs w:val="30"/>
        </w:rPr>
        <w:t>秒，大小不超过</w:t>
      </w:r>
      <w:r>
        <w:rPr>
          <w:rFonts w:ascii="仿宋_GB2312" w:eastAsia="仿宋_GB2312" w:hAnsi="仿宋_GB2312" w:cs="仿宋_GB2312" w:hint="eastAsia"/>
          <w:color w:val="000000"/>
          <w:sz w:val="30"/>
          <w:szCs w:val="30"/>
        </w:rPr>
        <w:t>20M</w:t>
      </w:r>
      <w:r>
        <w:rPr>
          <w:rFonts w:ascii="仿宋_GB2312" w:eastAsia="仿宋_GB2312" w:hAnsi="仿宋_GB2312" w:cs="仿宋_GB2312" w:hint="eastAsia"/>
          <w:color w:val="000000"/>
          <w:sz w:val="30"/>
          <w:szCs w:val="30"/>
        </w:rPr>
        <w:t>。视频编码为</w:t>
      </w:r>
      <w:r>
        <w:rPr>
          <w:rFonts w:ascii="仿宋_GB2312" w:eastAsia="仿宋_GB2312" w:hAnsi="仿宋_GB2312" w:cs="仿宋_GB2312" w:hint="eastAsia"/>
          <w:color w:val="000000"/>
          <w:sz w:val="30"/>
          <w:szCs w:val="30"/>
        </w:rPr>
        <w:t>H.264</w:t>
      </w:r>
      <w:r>
        <w:rPr>
          <w:rFonts w:ascii="仿宋_GB2312" w:eastAsia="仿宋_GB2312" w:hAnsi="仿宋_GB2312" w:cs="仿宋_GB2312" w:hint="eastAsia"/>
          <w:color w:val="000000"/>
          <w:sz w:val="30"/>
          <w:szCs w:val="30"/>
        </w:rPr>
        <w:t>，音频编码为</w:t>
      </w:r>
      <w:r>
        <w:rPr>
          <w:rFonts w:ascii="仿宋_GB2312" w:eastAsia="仿宋_GB2312" w:hAnsi="仿宋_GB2312" w:cs="仿宋_GB2312" w:hint="eastAsia"/>
          <w:color w:val="000000"/>
          <w:sz w:val="30"/>
          <w:szCs w:val="30"/>
        </w:rPr>
        <w:t>AAC</w:t>
      </w:r>
      <w:r>
        <w:rPr>
          <w:rFonts w:ascii="仿宋_GB2312" w:eastAsia="仿宋_GB2312" w:hAnsi="仿宋_GB2312" w:cs="仿宋_GB2312" w:hint="eastAsia"/>
          <w:color w:val="000000"/>
          <w:sz w:val="30"/>
          <w:szCs w:val="30"/>
        </w:rPr>
        <w:t>，分辨率不低于</w:t>
      </w:r>
      <w:r>
        <w:rPr>
          <w:rFonts w:ascii="仿宋_GB2312" w:eastAsia="仿宋_GB2312" w:hAnsi="仿宋_GB2312" w:cs="仿宋_GB2312" w:hint="eastAsia"/>
          <w:color w:val="000000"/>
          <w:sz w:val="30"/>
          <w:szCs w:val="30"/>
        </w:rPr>
        <w:t>800*600</w:t>
      </w:r>
      <w:r>
        <w:rPr>
          <w:rFonts w:ascii="仿宋_GB2312" w:eastAsia="仿宋_GB2312" w:hAnsi="仿宋_GB2312" w:cs="仿宋_GB2312" w:hint="eastAsia"/>
          <w:sz w:val="30"/>
          <w:szCs w:val="30"/>
        </w:rPr>
        <w:t>），复赛项目材料上传的具体形式、时间另行通知。</w:t>
      </w:r>
    </w:p>
    <w:p w:rsidR="00F614EA" w:rsidRDefault="004D30C3">
      <w:pPr>
        <w:suppressAutoHyphens/>
        <w:spacing w:line="600" w:lineRule="exact"/>
        <w:ind w:firstLineChars="200" w:firstLine="600"/>
        <w:rPr>
          <w:rFonts w:ascii="楷体_GB2312" w:eastAsia="楷体_GB2312" w:hAnsi="楷体_GB2312" w:cs="楷体_GB2312"/>
          <w:sz w:val="30"/>
          <w:szCs w:val="30"/>
        </w:rPr>
      </w:pPr>
      <w:r>
        <w:rPr>
          <w:rFonts w:ascii="楷体_GB2312" w:eastAsia="楷体_GB2312" w:hAnsi="楷体_GB2312" w:cs="楷体_GB2312" w:hint="eastAsia"/>
          <w:sz w:val="30"/>
          <w:szCs w:val="30"/>
        </w:rPr>
        <w:t>4.</w:t>
      </w:r>
      <w:r>
        <w:rPr>
          <w:rFonts w:ascii="楷体_GB2312" w:eastAsia="楷体_GB2312" w:hAnsi="楷体_GB2312" w:cs="楷体_GB2312" w:hint="eastAsia"/>
          <w:sz w:val="30"/>
          <w:szCs w:val="30"/>
        </w:rPr>
        <w:t>市级职业院校学生创新创业训练营（进阶）（</w:t>
      </w:r>
      <w:r>
        <w:rPr>
          <w:rFonts w:ascii="楷体_GB2312" w:eastAsia="楷体_GB2312" w:hAnsi="楷体_GB2312" w:cs="楷体_GB2312" w:hint="eastAsia"/>
          <w:sz w:val="30"/>
          <w:szCs w:val="30"/>
        </w:rPr>
        <w:t>10</w:t>
      </w:r>
      <w:r>
        <w:rPr>
          <w:rFonts w:ascii="楷体_GB2312" w:eastAsia="楷体_GB2312" w:hAnsi="楷体_GB2312" w:cs="楷体_GB2312" w:hint="eastAsia"/>
          <w:sz w:val="30"/>
          <w:szCs w:val="30"/>
        </w:rPr>
        <w:t>月上旬）</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针对晋级市级决赛的项目，以训练营的形式</w:t>
      </w:r>
      <w:r>
        <w:rPr>
          <w:rFonts w:ascii="仿宋_GB2312" w:eastAsia="仿宋_GB2312" w:hAnsi="仿宋_GB2312" w:cs="仿宋_GB2312" w:hint="eastAsia"/>
          <w:sz w:val="30"/>
          <w:szCs w:val="30"/>
        </w:rPr>
        <w:t>组织辅导，邀请相关专家以及导师围绕创业计划、商业模式、团队协作、成长潜力等模块，对项目成员（含指导教师）开展培训，以提升决赛项目质量。</w:t>
      </w:r>
    </w:p>
    <w:p w:rsidR="00F614EA" w:rsidRDefault="004D30C3">
      <w:pPr>
        <w:suppressAutoHyphens/>
        <w:spacing w:line="600" w:lineRule="exact"/>
        <w:ind w:firstLineChars="200" w:firstLine="600"/>
        <w:rPr>
          <w:rFonts w:ascii="楷体_GB2312" w:eastAsia="楷体_GB2312" w:hAnsi="楷体_GB2312" w:cs="楷体_GB2312"/>
          <w:sz w:val="30"/>
          <w:szCs w:val="30"/>
        </w:rPr>
      </w:pPr>
      <w:r>
        <w:rPr>
          <w:rFonts w:ascii="楷体_GB2312" w:eastAsia="楷体_GB2312" w:hAnsi="楷体_GB2312" w:cs="楷体_GB2312" w:hint="eastAsia"/>
          <w:sz w:val="30"/>
          <w:szCs w:val="30"/>
        </w:rPr>
        <w:t>5.</w:t>
      </w:r>
      <w:r>
        <w:rPr>
          <w:rFonts w:ascii="楷体_GB2312" w:eastAsia="楷体_GB2312" w:hAnsi="楷体_GB2312" w:cs="楷体_GB2312" w:hint="eastAsia"/>
          <w:sz w:val="30"/>
          <w:szCs w:val="30"/>
        </w:rPr>
        <w:t>市级决赛及排位赛（</w:t>
      </w:r>
      <w:r>
        <w:rPr>
          <w:rFonts w:ascii="楷体_GB2312" w:eastAsia="楷体_GB2312" w:hAnsi="楷体_GB2312" w:cs="楷体_GB2312" w:hint="eastAsia"/>
          <w:sz w:val="30"/>
          <w:szCs w:val="30"/>
        </w:rPr>
        <w:t>10</w:t>
      </w:r>
      <w:r>
        <w:rPr>
          <w:rFonts w:ascii="楷体_GB2312" w:eastAsia="楷体_GB2312" w:hAnsi="楷体_GB2312" w:cs="楷体_GB2312" w:hint="eastAsia"/>
          <w:sz w:val="30"/>
          <w:szCs w:val="30"/>
        </w:rPr>
        <w:t>月中旬）</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市级决赛以现场路演和答辩的形式进行，组委会组织专家委员会进行现场评审，评出金奖项目。</w:t>
      </w:r>
    </w:p>
    <w:p w:rsidR="00F614EA" w:rsidRDefault="004D30C3">
      <w:pPr>
        <w:suppressAutoHyphens/>
        <w:spacing w:line="600" w:lineRule="exact"/>
        <w:ind w:firstLineChars="200" w:firstLine="600"/>
        <w:rPr>
          <w:rFonts w:ascii="楷体_GB2312" w:eastAsia="楷体_GB2312" w:hAnsi="楷体_GB2312" w:cs="楷体_GB2312"/>
          <w:sz w:val="30"/>
          <w:szCs w:val="30"/>
        </w:rPr>
      </w:pPr>
      <w:r>
        <w:rPr>
          <w:rFonts w:ascii="楷体_GB2312" w:eastAsia="楷体_GB2312" w:hAnsi="楷体_GB2312" w:cs="楷体_GB2312" w:hint="eastAsia"/>
          <w:sz w:val="30"/>
          <w:szCs w:val="30"/>
        </w:rPr>
        <w:t>6.</w:t>
      </w:r>
      <w:r>
        <w:rPr>
          <w:rFonts w:ascii="楷体_GB2312" w:eastAsia="楷体_GB2312" w:hAnsi="楷体_GB2312" w:cs="楷体_GB2312" w:hint="eastAsia"/>
          <w:sz w:val="30"/>
          <w:szCs w:val="30"/>
        </w:rPr>
        <w:t>市级职业院校学生创新创业训练营（高阶）（</w:t>
      </w:r>
      <w:r>
        <w:rPr>
          <w:rFonts w:ascii="楷体_GB2312" w:eastAsia="楷体_GB2312" w:hAnsi="楷体_GB2312" w:cs="楷体_GB2312" w:hint="eastAsia"/>
          <w:sz w:val="30"/>
          <w:szCs w:val="30"/>
        </w:rPr>
        <w:t>10</w:t>
      </w:r>
      <w:r>
        <w:rPr>
          <w:rFonts w:ascii="楷体_GB2312" w:eastAsia="楷体_GB2312" w:hAnsi="楷体_GB2312" w:cs="楷体_GB2312" w:hint="eastAsia"/>
          <w:sz w:val="30"/>
          <w:szCs w:val="30"/>
        </w:rPr>
        <w:t>月下旬）</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针对进入排位赛的金奖项目，以集训的形式组织辅导，组委会邀请专家导师对项目成员（含指导教师）进行相关培训，以提升候选晋级国赛项目的质量。</w:t>
      </w:r>
    </w:p>
    <w:p w:rsidR="00F614EA" w:rsidRDefault="004D30C3">
      <w:pPr>
        <w:suppressAutoHyphens/>
        <w:spacing w:line="600" w:lineRule="exact"/>
        <w:ind w:firstLineChars="200" w:firstLine="600"/>
        <w:rPr>
          <w:rFonts w:ascii="楷体_GB2312" w:eastAsia="楷体_GB2312" w:hAnsi="楷体_GB2312" w:cs="楷体_GB2312"/>
          <w:sz w:val="30"/>
          <w:szCs w:val="30"/>
        </w:rPr>
      </w:pPr>
      <w:r>
        <w:rPr>
          <w:rFonts w:ascii="楷体_GB2312" w:eastAsia="楷体_GB2312" w:hAnsi="楷体_GB2312" w:cs="楷体_GB2312" w:hint="eastAsia"/>
          <w:sz w:val="30"/>
          <w:szCs w:val="30"/>
        </w:rPr>
        <w:t>7.</w:t>
      </w:r>
      <w:r>
        <w:rPr>
          <w:rFonts w:ascii="楷体_GB2312" w:eastAsia="楷体_GB2312" w:hAnsi="楷体_GB2312" w:cs="楷体_GB2312" w:hint="eastAsia"/>
          <w:sz w:val="30"/>
          <w:szCs w:val="30"/>
        </w:rPr>
        <w:t>推荐候选晋级国赛项目（</w:t>
      </w:r>
      <w:r>
        <w:rPr>
          <w:rFonts w:ascii="楷体_GB2312" w:eastAsia="楷体_GB2312" w:hAnsi="楷体_GB2312" w:cs="楷体_GB2312" w:hint="eastAsia"/>
          <w:sz w:val="30"/>
          <w:szCs w:val="30"/>
        </w:rPr>
        <w:t>10</w:t>
      </w:r>
      <w:r>
        <w:rPr>
          <w:rFonts w:ascii="楷体_GB2312" w:eastAsia="楷体_GB2312" w:hAnsi="楷体_GB2312" w:cs="楷体_GB2312" w:hint="eastAsia"/>
          <w:sz w:val="30"/>
          <w:szCs w:val="30"/>
        </w:rPr>
        <w:t>月下旬）</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根据国赛名额做好推荐工作。</w:t>
      </w:r>
    </w:p>
    <w:p w:rsidR="00F614EA" w:rsidRDefault="004D30C3">
      <w:pPr>
        <w:suppressAutoHyphens/>
        <w:spacing w:line="600" w:lineRule="exact"/>
        <w:ind w:firstLineChars="200" w:firstLine="600"/>
        <w:rPr>
          <w:rFonts w:ascii="黑体" w:eastAsia="黑体" w:hAnsi="黑体" w:cs="黑体"/>
          <w:sz w:val="30"/>
          <w:szCs w:val="30"/>
        </w:rPr>
      </w:pPr>
      <w:r>
        <w:rPr>
          <w:rFonts w:ascii="黑体" w:eastAsia="黑体" w:hAnsi="黑体" w:cs="黑体" w:hint="eastAsia"/>
          <w:sz w:val="30"/>
          <w:szCs w:val="30"/>
        </w:rPr>
        <w:t>四</w:t>
      </w:r>
      <w:r>
        <w:rPr>
          <w:rFonts w:ascii="黑体" w:eastAsia="黑体" w:hAnsi="黑体" w:cs="黑体" w:hint="eastAsia"/>
          <w:sz w:val="30"/>
          <w:szCs w:val="30"/>
        </w:rPr>
        <w:t>.</w:t>
      </w:r>
      <w:r>
        <w:rPr>
          <w:rFonts w:ascii="黑体" w:eastAsia="黑体" w:hAnsi="黑体" w:cs="黑体" w:hint="eastAsia"/>
          <w:sz w:val="30"/>
          <w:szCs w:val="30"/>
        </w:rPr>
        <w:t>晋级市赛名额分配办法</w:t>
      </w:r>
    </w:p>
    <w:p w:rsidR="00F614EA" w:rsidRDefault="004D30C3">
      <w:pPr>
        <w:suppressAutoHyphens/>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职业院校每校分配</w:t>
      </w:r>
      <w:r>
        <w:rPr>
          <w:rFonts w:ascii="仿宋_GB2312" w:eastAsia="仿宋_GB2312" w:hAnsi="仿宋" w:hint="eastAsia"/>
          <w:sz w:val="30"/>
          <w:szCs w:val="30"/>
        </w:rPr>
        <w:t>5</w:t>
      </w:r>
      <w:r>
        <w:rPr>
          <w:rFonts w:ascii="仿宋_GB2312" w:eastAsia="仿宋_GB2312" w:hAnsi="仿宋" w:hint="eastAsia"/>
          <w:sz w:val="30"/>
          <w:szCs w:val="30"/>
        </w:rPr>
        <w:t>个晋级市赛基础名额。国家开放大学上海分部（总校和区级学习中心）每单位分配</w:t>
      </w:r>
      <w:r>
        <w:rPr>
          <w:rFonts w:ascii="仿宋_GB2312" w:eastAsia="仿宋_GB2312" w:hAnsi="仿宋" w:hint="eastAsia"/>
          <w:sz w:val="30"/>
          <w:szCs w:val="30"/>
        </w:rPr>
        <w:t>2</w:t>
      </w:r>
      <w:r>
        <w:rPr>
          <w:rFonts w:ascii="仿宋_GB2312" w:eastAsia="仿宋_GB2312" w:hAnsi="仿宋" w:hint="eastAsia"/>
          <w:sz w:val="30"/>
          <w:szCs w:val="30"/>
        </w:rPr>
        <w:t>个晋级市赛基础名额。</w:t>
      </w:r>
    </w:p>
    <w:p w:rsidR="00F614EA" w:rsidRDefault="004D30C3">
      <w:pPr>
        <w:suppressAutoHyphens/>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往届（</w:t>
      </w:r>
      <w:r>
        <w:rPr>
          <w:rFonts w:ascii="仿宋_GB2312" w:eastAsia="仿宋_GB2312" w:hAnsi="仿宋" w:hint="eastAsia"/>
          <w:sz w:val="30"/>
          <w:szCs w:val="30"/>
        </w:rPr>
        <w:t>2019</w:t>
      </w:r>
      <w:r>
        <w:rPr>
          <w:rFonts w:ascii="仿宋_GB2312" w:eastAsia="仿宋_GB2312" w:hAnsi="仿宋" w:hint="eastAsia"/>
          <w:sz w:val="30"/>
          <w:szCs w:val="30"/>
        </w:rPr>
        <w:t>—</w:t>
      </w:r>
      <w:r>
        <w:rPr>
          <w:rFonts w:ascii="仿宋_GB2312" w:eastAsia="仿宋_GB2312" w:hAnsi="仿宋" w:hint="eastAsia"/>
          <w:sz w:val="30"/>
          <w:szCs w:val="30"/>
        </w:rPr>
        <w:t>2025</w:t>
      </w:r>
      <w:r>
        <w:rPr>
          <w:rFonts w:ascii="仿宋_GB2312" w:eastAsia="仿宋_GB2312" w:hAnsi="仿宋" w:hint="eastAsia"/>
          <w:sz w:val="30"/>
          <w:szCs w:val="30"/>
        </w:rPr>
        <w:t>年）大赛中每获</w:t>
      </w:r>
      <w:r>
        <w:rPr>
          <w:rFonts w:ascii="仿宋_GB2312" w:eastAsia="仿宋_GB2312" w:hAnsi="仿宋" w:hint="eastAsia"/>
          <w:sz w:val="30"/>
          <w:szCs w:val="30"/>
        </w:rPr>
        <w:t>1</w:t>
      </w:r>
      <w:r>
        <w:rPr>
          <w:rFonts w:ascii="仿宋_GB2312" w:eastAsia="仿宋_GB2312" w:hAnsi="仿宋" w:hint="eastAsia"/>
          <w:sz w:val="30"/>
          <w:szCs w:val="30"/>
        </w:rPr>
        <w:t>个国赛金奖奖励</w:t>
      </w:r>
      <w:r>
        <w:rPr>
          <w:rFonts w:ascii="仿宋_GB2312" w:eastAsia="仿宋_GB2312" w:hAnsi="仿宋" w:hint="eastAsia"/>
          <w:sz w:val="30"/>
          <w:szCs w:val="30"/>
        </w:rPr>
        <w:t>5</w:t>
      </w:r>
      <w:r>
        <w:rPr>
          <w:rFonts w:ascii="仿宋_GB2312" w:eastAsia="仿宋_GB2312" w:hAnsi="仿宋" w:hint="eastAsia"/>
          <w:sz w:val="30"/>
          <w:szCs w:val="30"/>
        </w:rPr>
        <w:t>个晋级市赛名额，每获</w:t>
      </w:r>
      <w:r>
        <w:rPr>
          <w:rFonts w:ascii="仿宋_GB2312" w:eastAsia="仿宋_GB2312" w:hAnsi="仿宋" w:hint="eastAsia"/>
          <w:sz w:val="30"/>
          <w:szCs w:val="30"/>
        </w:rPr>
        <w:t>1</w:t>
      </w:r>
      <w:r>
        <w:rPr>
          <w:rFonts w:ascii="仿宋_GB2312" w:eastAsia="仿宋_GB2312" w:hAnsi="仿宋" w:hint="eastAsia"/>
          <w:sz w:val="30"/>
          <w:szCs w:val="30"/>
        </w:rPr>
        <w:t>个国赛银奖奖励</w:t>
      </w:r>
      <w:r>
        <w:rPr>
          <w:rFonts w:ascii="仿宋_GB2312" w:eastAsia="仿宋_GB2312" w:hAnsi="仿宋" w:hint="eastAsia"/>
          <w:sz w:val="30"/>
          <w:szCs w:val="30"/>
        </w:rPr>
        <w:t>3</w:t>
      </w:r>
      <w:r>
        <w:rPr>
          <w:rFonts w:ascii="仿宋_GB2312" w:eastAsia="仿宋_GB2312" w:hAnsi="仿宋" w:hint="eastAsia"/>
          <w:sz w:val="30"/>
          <w:szCs w:val="30"/>
        </w:rPr>
        <w:t>个晋级市赛名额，每获</w:t>
      </w:r>
      <w:r>
        <w:rPr>
          <w:rFonts w:ascii="仿宋_GB2312" w:eastAsia="仿宋_GB2312" w:hAnsi="仿宋" w:hint="eastAsia"/>
          <w:sz w:val="30"/>
          <w:szCs w:val="30"/>
        </w:rPr>
        <w:t>1</w:t>
      </w:r>
      <w:r>
        <w:rPr>
          <w:rFonts w:ascii="仿宋_GB2312" w:eastAsia="仿宋_GB2312" w:hAnsi="仿宋" w:hint="eastAsia"/>
          <w:sz w:val="30"/>
          <w:szCs w:val="30"/>
        </w:rPr>
        <w:t>个国赛铜奖奖励</w:t>
      </w:r>
      <w:r>
        <w:rPr>
          <w:rFonts w:ascii="仿宋_GB2312" w:eastAsia="仿宋_GB2312" w:hAnsi="仿宋" w:hint="eastAsia"/>
          <w:sz w:val="30"/>
          <w:szCs w:val="30"/>
        </w:rPr>
        <w:t>2</w:t>
      </w:r>
      <w:r>
        <w:rPr>
          <w:rFonts w:ascii="仿宋_GB2312" w:eastAsia="仿宋_GB2312" w:hAnsi="仿宋" w:hint="eastAsia"/>
          <w:sz w:val="30"/>
          <w:szCs w:val="30"/>
        </w:rPr>
        <w:t>个晋级市赛名额。</w:t>
      </w:r>
    </w:p>
    <w:p w:rsidR="00F614EA" w:rsidRDefault="004D30C3">
      <w:pPr>
        <w:suppressAutoHyphens/>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国家开放大学上海分部（总校和区级学习中心）的基础名额和奖励名额，由国家开放大学上海分部在系统内统筹分配。</w:t>
      </w:r>
    </w:p>
    <w:p w:rsidR="00F614EA" w:rsidRDefault="004D30C3">
      <w:pPr>
        <w:suppressAutoHyphens/>
        <w:spacing w:line="600" w:lineRule="exact"/>
        <w:ind w:firstLineChars="200" w:firstLine="600"/>
        <w:rPr>
          <w:rFonts w:ascii="黑体" w:eastAsia="黑体" w:hAnsi="Calibri" w:cs="仿宋"/>
          <w:bCs/>
          <w:sz w:val="30"/>
          <w:szCs w:val="30"/>
        </w:rPr>
      </w:pPr>
      <w:r>
        <w:rPr>
          <w:rFonts w:ascii="仿宋_GB2312" w:eastAsia="仿宋_GB2312" w:hAnsi="仿宋" w:hint="eastAsia"/>
          <w:sz w:val="30"/>
          <w:szCs w:val="30"/>
        </w:rPr>
        <w:t>在保证参赛项目质量的前提下，鼓励学校积极做好组织动员工作，确保参赛师生充分了解大赛、积极参与大赛。对于组织动员好的院校，酌情予以奖励名额。</w:t>
      </w:r>
    </w:p>
    <w:p w:rsidR="00F614EA" w:rsidRDefault="004D30C3">
      <w:pPr>
        <w:suppressAutoHyphens/>
        <w:spacing w:line="600" w:lineRule="exact"/>
        <w:ind w:firstLineChars="200" w:firstLine="600"/>
        <w:rPr>
          <w:rFonts w:ascii="黑体" w:eastAsia="黑体" w:hAnsi="Calibri" w:cs="仿宋"/>
          <w:bCs/>
          <w:sz w:val="30"/>
          <w:szCs w:val="30"/>
        </w:rPr>
      </w:pPr>
      <w:r>
        <w:rPr>
          <w:rFonts w:ascii="黑体" w:eastAsia="黑体" w:hAnsi="Calibri" w:cs="仿宋" w:hint="eastAsia"/>
          <w:bCs/>
          <w:sz w:val="30"/>
          <w:szCs w:val="30"/>
        </w:rPr>
        <w:t>五、奖项设置</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设金奖</w:t>
      </w:r>
      <w:r>
        <w:rPr>
          <w:rFonts w:ascii="仿宋_GB2312" w:eastAsia="仿宋_GB2312" w:hAnsi="仿宋_GB2312" w:cs="仿宋_GB2312" w:hint="eastAsia"/>
          <w:sz w:val="30"/>
          <w:szCs w:val="30"/>
        </w:rPr>
        <w:t>90</w:t>
      </w:r>
      <w:r>
        <w:rPr>
          <w:rFonts w:ascii="仿宋_GB2312" w:eastAsia="仿宋_GB2312" w:hAnsi="仿宋_GB2312" w:cs="仿宋_GB2312" w:hint="eastAsia"/>
          <w:sz w:val="30"/>
          <w:szCs w:val="30"/>
        </w:rPr>
        <w:t>个、银奖</w:t>
      </w:r>
      <w:r>
        <w:rPr>
          <w:rFonts w:ascii="仿宋_GB2312" w:eastAsia="仿宋_GB2312" w:hAnsi="仿宋_GB2312" w:cs="仿宋_GB2312" w:hint="eastAsia"/>
          <w:sz w:val="30"/>
          <w:szCs w:val="30"/>
        </w:rPr>
        <w:t>180</w:t>
      </w:r>
      <w:r>
        <w:rPr>
          <w:rFonts w:ascii="仿宋_GB2312" w:eastAsia="仿宋_GB2312" w:hAnsi="仿宋_GB2312" w:cs="仿宋_GB2312" w:hint="eastAsia"/>
          <w:sz w:val="30"/>
          <w:szCs w:val="30"/>
        </w:rPr>
        <w:t>个、铜奖</w:t>
      </w:r>
      <w:r>
        <w:rPr>
          <w:rFonts w:ascii="仿宋_GB2312" w:eastAsia="仿宋_GB2312" w:hAnsi="仿宋_GB2312" w:cs="仿宋_GB2312" w:hint="eastAsia"/>
          <w:sz w:val="30"/>
          <w:szCs w:val="30"/>
        </w:rPr>
        <w:t>360</w:t>
      </w:r>
      <w:r>
        <w:rPr>
          <w:rFonts w:ascii="仿宋_GB2312" w:eastAsia="仿宋_GB2312" w:hAnsi="仿宋_GB2312" w:cs="仿宋_GB2312" w:hint="eastAsia"/>
          <w:sz w:val="30"/>
          <w:szCs w:val="30"/>
        </w:rPr>
        <w:t>个和优胜奖若干，另设“最佳带动就业奖”“最佳乡村振兴奖”“最具工匠精神奖”等若干单项奖。</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设优秀组织奖、先进个人若干。根据学校组织参赛和市赛获奖情况进行综合评定。</w:t>
      </w:r>
    </w:p>
    <w:p w:rsidR="00F614EA" w:rsidRDefault="004D30C3">
      <w:pPr>
        <w:suppressAutoHyphens/>
        <w:spacing w:line="600" w:lineRule="exact"/>
        <w:ind w:firstLineChars="200" w:firstLine="600"/>
        <w:rPr>
          <w:spacing w:val="249"/>
          <w:sz w:val="22"/>
        </w:rPr>
      </w:pP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设特殊贡献奖。</w:t>
      </w:r>
    </w:p>
    <w:p w:rsidR="00F614EA" w:rsidRDefault="004D30C3">
      <w:pPr>
        <w:suppressAutoHyphens/>
        <w:spacing w:line="600" w:lineRule="exact"/>
        <w:ind w:firstLineChars="200" w:firstLine="600"/>
        <w:rPr>
          <w:rFonts w:ascii="黑体" w:eastAsia="黑体" w:hAnsi="黑体" w:cs="黑体"/>
          <w:sz w:val="30"/>
          <w:szCs w:val="30"/>
        </w:rPr>
      </w:pPr>
      <w:r>
        <w:rPr>
          <w:rFonts w:ascii="黑体" w:eastAsia="黑体" w:hAnsi="黑体" w:cs="黑体" w:hint="eastAsia"/>
          <w:sz w:val="30"/>
          <w:szCs w:val="30"/>
        </w:rPr>
        <w:t>六、联系人及联系方式</w:t>
      </w:r>
    </w:p>
    <w:p w:rsidR="00F614EA" w:rsidRDefault="004D30C3">
      <w:pPr>
        <w:pStyle w:val="a6"/>
        <w:widowControl/>
        <w:spacing w:before="0" w:beforeAutospacing="0" w:after="0" w:afterAutospacing="0" w:line="600" w:lineRule="exact"/>
        <w:ind w:left="480"/>
        <w:jc w:val="both"/>
        <w:rPr>
          <w:rFonts w:hAnsi="仿宋"/>
          <w:kern w:val="2"/>
          <w:sz w:val="30"/>
          <w:szCs w:val="30"/>
        </w:rPr>
      </w:pPr>
      <w:r>
        <w:rPr>
          <w:rFonts w:ascii="仿宋_GB2312" w:eastAsia="仿宋_GB2312" w:hAnsi="仿宋_GB2312" w:cs="仿宋_GB2312" w:hint="eastAsia"/>
          <w:kern w:val="2"/>
          <w:sz w:val="30"/>
          <w:szCs w:val="30"/>
        </w:rPr>
        <w:t>上海市学生事务中心</w:t>
      </w:r>
      <w:r>
        <w:rPr>
          <w:rFonts w:ascii="仿宋_GB2312" w:eastAsia="仿宋_GB2312" w:hAnsi="仿宋_GB2312" w:cs="仿宋_GB2312" w:hint="eastAsia"/>
          <w:kern w:val="2"/>
          <w:sz w:val="30"/>
          <w:szCs w:val="30"/>
        </w:rPr>
        <w:t xml:space="preserve"> </w:t>
      </w:r>
      <w:r>
        <w:rPr>
          <w:rFonts w:ascii="仿宋_GB2312" w:eastAsia="仿宋_GB2312" w:hAnsi="仿宋_GB2312" w:cs="仿宋_GB2312" w:hint="eastAsia"/>
          <w:kern w:val="2"/>
          <w:sz w:val="30"/>
          <w:szCs w:val="30"/>
        </w:rPr>
        <w:t>潘国祥，</w:t>
      </w:r>
      <w:r>
        <w:rPr>
          <w:rFonts w:ascii="仿宋_GB2312" w:eastAsia="仿宋_GB2312" w:hAnsi="仿宋_GB2312" w:cs="仿宋_GB2312" w:hint="eastAsia"/>
          <w:sz w:val="30"/>
          <w:szCs w:val="30"/>
        </w:rPr>
        <w:t>021-64826857</w:t>
      </w:r>
      <w:r>
        <w:rPr>
          <w:rFonts w:ascii="仿宋_GB2312" w:eastAsia="仿宋_GB2312" w:hAnsi="仿宋_GB2312" w:cs="仿宋_GB2312" w:hint="eastAsia"/>
          <w:sz w:val="30"/>
          <w:szCs w:val="30"/>
        </w:rPr>
        <w:t>；</w:t>
      </w:r>
      <w:r>
        <w:rPr>
          <w:rFonts w:ascii="仿宋_GB2312" w:eastAsia="仿宋_GB2312" w:hAnsi="仿宋_GB2312" w:cs="仿宋_GB2312" w:hint="eastAsia"/>
          <w:kern w:val="2"/>
          <w:sz w:val="30"/>
          <w:szCs w:val="30"/>
        </w:rPr>
        <w:t>周欢，</w:t>
      </w:r>
      <w:r>
        <w:rPr>
          <w:rFonts w:ascii="仿宋_GB2312" w:eastAsia="仿宋_GB2312" w:hAnsi="仿宋_GB2312" w:cs="仿宋_GB2312" w:hint="eastAsia"/>
          <w:sz w:val="30"/>
          <w:szCs w:val="30"/>
        </w:rPr>
        <w:t>021-64822115</w:t>
      </w:r>
      <w:r>
        <w:rPr>
          <w:rFonts w:hAnsi="仿宋" w:hint="eastAsia"/>
          <w:kern w:val="2"/>
          <w:sz w:val="30"/>
          <w:szCs w:val="30"/>
        </w:rPr>
        <w:t xml:space="preserve"> </w:t>
      </w:r>
    </w:p>
    <w:p w:rsidR="00F614EA" w:rsidRDefault="004D30C3">
      <w:pPr>
        <w:pStyle w:val="a6"/>
        <w:widowControl/>
        <w:spacing w:before="0" w:beforeAutospacing="0" w:after="0" w:afterAutospacing="0" w:line="600" w:lineRule="exact"/>
        <w:ind w:left="480"/>
        <w:jc w:val="both"/>
        <w:rPr>
          <w:rFonts w:ascii="仿宋_GB2312" w:eastAsia="仿宋_GB2312" w:hAnsi="仿宋_GB2312" w:cs="仿宋_GB2312"/>
          <w:kern w:val="2"/>
          <w:sz w:val="30"/>
          <w:szCs w:val="30"/>
        </w:rPr>
      </w:pPr>
      <w:r>
        <w:rPr>
          <w:rFonts w:ascii="仿宋_GB2312" w:eastAsia="仿宋_GB2312" w:hAnsi="仿宋_GB2312" w:cs="仿宋_GB2312" w:hint="eastAsia"/>
          <w:kern w:val="2"/>
          <w:sz w:val="30"/>
          <w:szCs w:val="30"/>
        </w:rPr>
        <w:t>上海出版印刷高等专</w:t>
      </w:r>
      <w:r>
        <w:rPr>
          <w:rFonts w:ascii="仿宋_GB2312" w:eastAsia="仿宋_GB2312" w:hAnsi="仿宋_GB2312" w:cs="仿宋_GB2312" w:hint="eastAsia"/>
          <w:kern w:val="2"/>
          <w:sz w:val="30"/>
          <w:szCs w:val="30"/>
        </w:rPr>
        <w:t>科学校</w:t>
      </w:r>
      <w:r>
        <w:rPr>
          <w:rFonts w:ascii="仿宋_GB2312" w:eastAsia="仿宋_GB2312" w:hAnsi="仿宋_GB2312" w:cs="仿宋_GB2312" w:hint="eastAsia"/>
          <w:kern w:val="2"/>
          <w:sz w:val="30"/>
          <w:szCs w:val="30"/>
        </w:rPr>
        <w:t xml:space="preserve"> </w:t>
      </w:r>
      <w:r>
        <w:rPr>
          <w:rFonts w:ascii="仿宋_GB2312" w:eastAsia="仿宋_GB2312" w:hAnsi="仿宋_GB2312" w:cs="仿宋_GB2312" w:hint="eastAsia"/>
          <w:kern w:val="2"/>
          <w:sz w:val="30"/>
          <w:szCs w:val="30"/>
        </w:rPr>
        <w:t>杨晟炜，</w:t>
      </w:r>
      <w:r>
        <w:rPr>
          <w:rFonts w:ascii="仿宋_GB2312" w:eastAsia="仿宋_GB2312" w:hAnsi="仿宋_GB2312" w:cs="仿宋_GB2312" w:hint="eastAsia"/>
          <w:kern w:val="2"/>
          <w:sz w:val="30"/>
          <w:szCs w:val="30"/>
        </w:rPr>
        <w:t>18016384890</w:t>
      </w:r>
      <w:r>
        <w:rPr>
          <w:rFonts w:ascii="仿宋_GB2312" w:eastAsia="仿宋_GB2312" w:hAnsi="仿宋_GB2312" w:cs="仿宋_GB2312" w:hint="eastAsia"/>
          <w:kern w:val="2"/>
          <w:sz w:val="30"/>
          <w:szCs w:val="30"/>
        </w:rPr>
        <w:t>；王占坤，</w:t>
      </w:r>
      <w:r>
        <w:rPr>
          <w:rFonts w:ascii="仿宋_GB2312" w:eastAsia="仿宋_GB2312" w:hAnsi="仿宋_GB2312" w:cs="仿宋_GB2312" w:hint="eastAsia"/>
          <w:kern w:val="2"/>
          <w:sz w:val="30"/>
          <w:szCs w:val="30"/>
        </w:rPr>
        <w:t>13564271947</w:t>
      </w:r>
    </w:p>
    <w:p w:rsidR="00F614EA" w:rsidRDefault="00F614EA">
      <w:pPr>
        <w:suppressAutoHyphens/>
        <w:spacing w:line="600" w:lineRule="exact"/>
        <w:jc w:val="center"/>
        <w:rPr>
          <w:rFonts w:ascii="方正小标宋简体" w:eastAsia="方正小标宋简体" w:hAnsi="华文中宋"/>
          <w:sz w:val="38"/>
          <w:szCs w:val="38"/>
        </w:rPr>
      </w:pPr>
    </w:p>
    <w:p w:rsidR="00F614EA" w:rsidRDefault="004D30C3">
      <w:pPr>
        <w:suppressAutoHyphens/>
        <w:spacing w:line="600" w:lineRule="exact"/>
        <w:rPr>
          <w:rFonts w:ascii="黑体" w:eastAsia="黑体" w:hAnsi="黑体"/>
          <w:sz w:val="32"/>
          <w:szCs w:val="32"/>
        </w:rPr>
      </w:pPr>
      <w:r>
        <w:rPr>
          <w:rFonts w:ascii="黑体" w:eastAsia="黑体" w:hAnsi="黑体" w:hint="eastAsia"/>
          <w:sz w:val="32"/>
          <w:szCs w:val="32"/>
        </w:rPr>
        <w:t>附件</w:t>
      </w:r>
      <w:r>
        <w:rPr>
          <w:rFonts w:ascii="黑体" w:eastAsia="黑体" w:hAnsi="黑体" w:hint="eastAsia"/>
          <w:sz w:val="32"/>
          <w:szCs w:val="32"/>
        </w:rPr>
        <w:t>3</w:t>
      </w:r>
    </w:p>
    <w:p w:rsidR="00F614EA" w:rsidRDefault="00F614EA">
      <w:pPr>
        <w:suppressAutoHyphens/>
        <w:spacing w:line="600" w:lineRule="exact"/>
        <w:jc w:val="center"/>
        <w:rPr>
          <w:rFonts w:ascii="方正小标宋简体" w:eastAsia="方正小标宋简体" w:hAnsi="华文中宋"/>
          <w:sz w:val="38"/>
          <w:szCs w:val="38"/>
        </w:rPr>
      </w:pPr>
    </w:p>
    <w:p w:rsidR="00F614EA" w:rsidRDefault="004D30C3">
      <w:pPr>
        <w:suppressAutoHyphens/>
        <w:spacing w:line="600" w:lineRule="exact"/>
        <w:jc w:val="center"/>
        <w:rPr>
          <w:rFonts w:ascii="方正小标宋简体" w:eastAsia="方正小标宋简体" w:hAnsi="华文中宋"/>
          <w:sz w:val="38"/>
          <w:szCs w:val="38"/>
        </w:rPr>
      </w:pPr>
      <w:r>
        <w:rPr>
          <w:rFonts w:ascii="方正小标宋简体" w:eastAsia="方正小标宋简体" w:hAnsi="华文中宋" w:hint="eastAsia"/>
          <w:sz w:val="38"/>
          <w:szCs w:val="38"/>
        </w:rPr>
        <w:t>中国国际大学生创新大赛（</w:t>
      </w:r>
      <w:r>
        <w:rPr>
          <w:rFonts w:ascii="方正小标宋简体" w:eastAsia="方正小标宋简体" w:hAnsi="华文中宋" w:hint="eastAsia"/>
          <w:sz w:val="38"/>
          <w:szCs w:val="38"/>
        </w:rPr>
        <w:t>2</w:t>
      </w:r>
      <w:r>
        <w:rPr>
          <w:rFonts w:ascii="方正小标宋简体" w:eastAsia="方正小标宋简体" w:hAnsi="华文中宋"/>
          <w:sz w:val="38"/>
          <w:szCs w:val="38"/>
        </w:rPr>
        <w:t>02</w:t>
      </w:r>
      <w:r>
        <w:rPr>
          <w:rFonts w:ascii="方正小标宋简体" w:eastAsia="方正小标宋简体" w:hAnsi="华文中宋" w:hint="eastAsia"/>
          <w:sz w:val="38"/>
          <w:szCs w:val="38"/>
        </w:rPr>
        <w:t>6</w:t>
      </w:r>
      <w:r>
        <w:rPr>
          <w:rFonts w:ascii="方正小标宋简体" w:eastAsia="方正小标宋简体" w:hAnsi="华文中宋" w:hint="eastAsia"/>
          <w:sz w:val="38"/>
          <w:szCs w:val="38"/>
        </w:rPr>
        <w:t>）</w:t>
      </w:r>
    </w:p>
    <w:p w:rsidR="00F614EA" w:rsidRDefault="004D30C3">
      <w:pPr>
        <w:suppressAutoHyphens/>
        <w:spacing w:line="600" w:lineRule="exact"/>
        <w:jc w:val="center"/>
        <w:rPr>
          <w:rFonts w:ascii="方正小标宋简体" w:eastAsia="方正小标宋简体" w:hAnsi="华文中宋"/>
          <w:sz w:val="38"/>
          <w:szCs w:val="38"/>
        </w:rPr>
      </w:pPr>
      <w:r>
        <w:rPr>
          <w:rFonts w:ascii="方正小标宋简体" w:eastAsia="方正小标宋简体" w:hAnsi="华文中宋" w:hint="eastAsia"/>
          <w:sz w:val="38"/>
          <w:szCs w:val="38"/>
        </w:rPr>
        <w:t>（上海赛区）产业赛道方案</w:t>
      </w:r>
    </w:p>
    <w:p w:rsidR="00F614EA" w:rsidRDefault="00F614EA">
      <w:pPr>
        <w:suppressAutoHyphens/>
        <w:spacing w:line="600" w:lineRule="exact"/>
        <w:jc w:val="left"/>
        <w:rPr>
          <w:rFonts w:ascii="仿宋_GB2312" w:eastAsia="仿宋_GB2312" w:hAnsi="仿宋_GB2312"/>
          <w:sz w:val="32"/>
          <w:szCs w:val="32"/>
        </w:rPr>
      </w:pPr>
    </w:p>
    <w:p w:rsidR="00F614EA" w:rsidRDefault="004D30C3">
      <w:pPr>
        <w:suppressAutoHyphens/>
        <w:spacing w:line="60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中国国际大学生创新大赛（</w:t>
      </w:r>
      <w:r>
        <w:rPr>
          <w:rFonts w:ascii="仿宋_GB2312" w:eastAsia="仿宋_GB2312" w:hAnsi="仿宋" w:hint="eastAsia"/>
          <w:sz w:val="30"/>
          <w:szCs w:val="30"/>
        </w:rPr>
        <w:t>2026</w:t>
      </w:r>
      <w:r>
        <w:rPr>
          <w:rFonts w:ascii="仿宋_GB2312" w:eastAsia="仿宋_GB2312" w:hAnsi="仿宋" w:hint="eastAsia"/>
          <w:sz w:val="30"/>
          <w:szCs w:val="30"/>
        </w:rPr>
        <w:t>）（上海赛区）产业赛道由上海理工大学承办，具体实施方案如下：</w:t>
      </w:r>
    </w:p>
    <w:p w:rsidR="00F614EA" w:rsidRDefault="004D30C3">
      <w:pPr>
        <w:numPr>
          <w:ilvl w:val="0"/>
          <w:numId w:val="1"/>
        </w:numPr>
        <w:suppressAutoHyphens/>
        <w:spacing w:line="600" w:lineRule="exact"/>
        <w:ind w:firstLineChars="200" w:firstLine="600"/>
        <w:rPr>
          <w:rFonts w:ascii="黑体" w:eastAsia="黑体" w:hAnsi="黑体"/>
          <w:sz w:val="30"/>
          <w:szCs w:val="30"/>
        </w:rPr>
      </w:pPr>
      <w:r>
        <w:rPr>
          <w:rFonts w:ascii="黑体" w:eastAsia="黑体" w:hAnsi="黑体" w:hint="eastAsia"/>
          <w:sz w:val="30"/>
          <w:szCs w:val="30"/>
        </w:rPr>
        <w:t>参赛项目类型</w:t>
      </w:r>
    </w:p>
    <w:p w:rsidR="00F614EA" w:rsidRDefault="004D30C3">
      <w:pPr>
        <w:suppressAutoHyphens/>
        <w:spacing w:line="600" w:lineRule="exact"/>
        <w:ind w:firstLineChars="200" w:firstLine="600"/>
        <w:rPr>
          <w:rFonts w:eastAsia="楷体_GB2312"/>
          <w:sz w:val="30"/>
          <w:szCs w:val="30"/>
        </w:rPr>
      </w:pPr>
      <w:r>
        <w:rPr>
          <w:rFonts w:eastAsia="楷体_GB2312" w:hint="eastAsia"/>
          <w:sz w:val="30"/>
          <w:szCs w:val="30"/>
        </w:rPr>
        <w:t>（一）企业命题组</w:t>
      </w:r>
    </w:p>
    <w:p w:rsidR="00F614EA" w:rsidRDefault="004D30C3">
      <w:pPr>
        <w:widowControl/>
        <w:suppressAutoHyphens/>
        <w:spacing w:line="600" w:lineRule="exact"/>
        <w:ind w:firstLineChars="200" w:firstLine="600"/>
        <w:jc w:val="left"/>
        <w:rPr>
          <w:rFonts w:ascii="仿宋_GB2312" w:eastAsia="仿宋_GB2312" w:hAnsi="仿宋_GB2312" w:cs="仿宋_GB2312"/>
          <w:sz w:val="30"/>
          <w:szCs w:val="30"/>
          <w:lang/>
        </w:rPr>
      </w:pPr>
      <w:r>
        <w:rPr>
          <w:rFonts w:ascii="仿宋_GB2312" w:eastAsia="仿宋_GB2312" w:hAnsi="仿宋_GB2312" w:cs="仿宋_GB2312" w:hint="eastAsia"/>
          <w:sz w:val="30"/>
          <w:szCs w:val="30"/>
          <w:lang/>
        </w:rPr>
        <w:t>针对企业开放创新需求，面向产业代表性企业、行业龙头企业、专精特新企业、新型研发机构等征集命题。企业命题应聚焦国家战略性新兴产业方向，倡导新技术、新产品、新业态、新模式。围绕新工科、新医科、新农科、新文科对应的产业和行业领域，基于企业发展真实需求进行申报。</w:t>
      </w:r>
    </w:p>
    <w:p w:rsidR="00F614EA" w:rsidRDefault="004D30C3">
      <w:pPr>
        <w:widowControl/>
        <w:suppressAutoHyphens/>
        <w:spacing w:line="600" w:lineRule="exact"/>
        <w:ind w:firstLineChars="200" w:firstLine="600"/>
        <w:jc w:val="left"/>
        <w:rPr>
          <w:rFonts w:ascii="仿宋_GB2312" w:eastAsia="仿宋_GB2312" w:hAnsi="仿宋_GB2312" w:cs="仿宋_GB2312"/>
          <w:sz w:val="30"/>
          <w:szCs w:val="30"/>
          <w:lang/>
        </w:rPr>
      </w:pPr>
      <w:r>
        <w:rPr>
          <w:rFonts w:ascii="仿宋_GB2312" w:eastAsia="仿宋_GB2312" w:hAnsi="仿宋_GB2312" w:cs="仿宋_GB2312" w:hint="eastAsia"/>
          <w:sz w:val="30"/>
          <w:szCs w:val="30"/>
          <w:lang/>
        </w:rPr>
        <w:t>1.</w:t>
      </w:r>
      <w:r>
        <w:rPr>
          <w:rFonts w:ascii="仿宋_GB2312" w:eastAsia="仿宋_GB2312" w:hAnsi="仿宋_GB2312" w:cs="仿宋_GB2312" w:hint="eastAsia"/>
          <w:sz w:val="30"/>
          <w:szCs w:val="30"/>
          <w:lang/>
        </w:rPr>
        <w:t>产教协同创新组：聚焦国家重大战略需求，深度推进产教融合、科教融汇，基于“四新”建设的内涵和要求，推动解决制约产业高质量发展的各类难题，加速产业转型升级与迭代创新。</w:t>
      </w:r>
    </w:p>
    <w:p w:rsidR="00F614EA" w:rsidRDefault="004D30C3">
      <w:pPr>
        <w:widowControl/>
        <w:suppressAutoHyphens/>
        <w:spacing w:line="600" w:lineRule="exact"/>
        <w:ind w:firstLineChars="200" w:firstLine="600"/>
        <w:jc w:val="left"/>
        <w:rPr>
          <w:rFonts w:ascii="仿宋_GB2312" w:eastAsia="仿宋_GB2312" w:hAnsi="仿宋_GB2312" w:cs="仿宋_GB2312"/>
          <w:sz w:val="30"/>
          <w:szCs w:val="30"/>
          <w:lang/>
        </w:rPr>
      </w:pPr>
      <w:r>
        <w:rPr>
          <w:rFonts w:ascii="仿宋_GB2312" w:eastAsia="仿宋_GB2312" w:hAnsi="仿宋_GB2312" w:cs="仿宋_GB2312" w:hint="eastAsia"/>
          <w:sz w:val="30"/>
          <w:szCs w:val="30"/>
          <w:lang/>
        </w:rPr>
        <w:t>2.</w:t>
      </w:r>
      <w:r>
        <w:rPr>
          <w:rFonts w:ascii="仿宋_GB2312" w:eastAsia="仿宋_GB2312" w:hAnsi="仿宋_GB2312" w:cs="仿宋_GB2312" w:hint="eastAsia"/>
          <w:sz w:val="30"/>
          <w:szCs w:val="30"/>
          <w:lang/>
        </w:rPr>
        <w:t>区域特色产业组：服务区域经济社会发展，围绕高端新材料、生物医药、信息通信等</w:t>
      </w:r>
      <w:r>
        <w:rPr>
          <w:rFonts w:ascii="仿宋_GB2312" w:eastAsia="仿宋_GB2312" w:hAnsi="仿宋_GB2312" w:cs="仿宋_GB2312"/>
          <w:sz w:val="30"/>
          <w:szCs w:val="30"/>
          <w:lang/>
        </w:rPr>
        <w:t>16</w:t>
      </w:r>
      <w:r>
        <w:rPr>
          <w:rFonts w:ascii="仿宋_GB2312" w:eastAsia="仿宋_GB2312" w:hAnsi="仿宋_GB2312" w:cs="仿宋_GB2312" w:hint="eastAsia"/>
          <w:sz w:val="30"/>
          <w:szCs w:val="30"/>
          <w:lang/>
        </w:rPr>
        <w:t>个先进制造业集群、</w:t>
      </w:r>
      <w:r>
        <w:rPr>
          <w:rFonts w:ascii="仿宋_GB2312" w:eastAsia="仿宋_GB2312" w:hAnsi="仿宋_GB2312" w:cs="仿宋_GB2312"/>
          <w:sz w:val="30"/>
          <w:szCs w:val="30"/>
          <w:lang/>
        </w:rPr>
        <w:t>50</w:t>
      </w:r>
      <w:r>
        <w:rPr>
          <w:rFonts w:ascii="仿宋_GB2312" w:eastAsia="仿宋_GB2312" w:hAnsi="仿宋_GB2312" w:cs="仿宋_GB2312" w:hint="eastAsia"/>
          <w:sz w:val="30"/>
          <w:szCs w:val="30"/>
          <w:lang/>
        </w:rPr>
        <w:t>条重点产业链，以及战略性新兴产业、未来产业发展需求，助力构建具有国际竞争力的区域产业生态。鼓励以“一人公司”（人工智能</w:t>
      </w:r>
      <w:r>
        <w:rPr>
          <w:rFonts w:ascii="仿宋_GB2312" w:eastAsia="仿宋_GB2312" w:hAnsi="仿宋_GB2312" w:cs="仿宋_GB2312"/>
          <w:sz w:val="30"/>
          <w:szCs w:val="30"/>
          <w:lang/>
        </w:rPr>
        <w:t>OPC</w:t>
      </w:r>
      <w:r>
        <w:rPr>
          <w:rFonts w:ascii="仿宋_GB2312" w:eastAsia="仿宋_GB2312" w:hAnsi="仿宋_GB2312" w:cs="仿宋_GB2312" w:hint="eastAsia"/>
          <w:sz w:val="30"/>
          <w:szCs w:val="30"/>
          <w:lang/>
        </w:rPr>
        <w:t>）等小微团队为主体，以人工智能等新一代数字工具为支撑，提出具有创新性的技术解决方案。</w:t>
      </w:r>
    </w:p>
    <w:p w:rsidR="00F614EA" w:rsidRDefault="004D30C3">
      <w:pPr>
        <w:widowControl/>
        <w:suppressAutoHyphens/>
        <w:spacing w:line="60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sz w:val="30"/>
          <w:szCs w:val="30"/>
          <w:lang/>
        </w:rPr>
        <w:t>3.</w:t>
      </w:r>
      <w:r>
        <w:rPr>
          <w:rFonts w:ascii="仿宋_GB2312" w:eastAsia="仿宋_GB2312" w:hAnsi="仿宋_GB2312" w:cs="仿宋_GB2312" w:hint="eastAsia"/>
          <w:sz w:val="30"/>
          <w:szCs w:val="30"/>
          <w:lang/>
        </w:rPr>
        <w:t>国产操作系统软件组：基于国产操作系统（如鸿蒙、麒麟、统信等），面向信创替代、数字化转型以及新型场景开发，提供创新应用和整体解决方案，建立高效稳定、安全可信、生态兼容等优势，加速构建上下游协同创新生态，夯实自主可控的技术基石。</w:t>
      </w:r>
    </w:p>
    <w:p w:rsidR="00F614EA" w:rsidRDefault="004D30C3">
      <w:pPr>
        <w:suppressAutoHyphens/>
        <w:spacing w:line="600" w:lineRule="exact"/>
        <w:ind w:firstLineChars="200" w:firstLine="600"/>
        <w:rPr>
          <w:rFonts w:eastAsia="楷体_GB2312"/>
          <w:sz w:val="30"/>
          <w:szCs w:val="30"/>
        </w:rPr>
      </w:pPr>
      <w:r>
        <w:rPr>
          <w:rFonts w:eastAsia="楷体_GB2312" w:hint="eastAsia"/>
          <w:sz w:val="30"/>
          <w:szCs w:val="30"/>
        </w:rPr>
        <w:t>（二）成果转化组</w:t>
      </w:r>
    </w:p>
    <w:p w:rsidR="00F614EA" w:rsidRDefault="004D30C3">
      <w:pPr>
        <w:widowControl/>
        <w:suppressAutoHyphens/>
        <w:spacing w:line="600" w:lineRule="exact"/>
        <w:ind w:firstLineChars="200" w:firstLine="600"/>
        <w:jc w:val="left"/>
        <w:rPr>
          <w:rFonts w:ascii="仿宋_GB2312" w:eastAsia="仿宋_GB2312" w:hAnsi="仿宋_GB2312" w:cs="仿宋_GB2312"/>
          <w:sz w:val="30"/>
          <w:szCs w:val="30"/>
          <w:lang/>
        </w:rPr>
      </w:pPr>
      <w:r>
        <w:rPr>
          <w:rFonts w:ascii="仿宋_GB2312" w:eastAsia="仿宋_GB2312" w:hAnsi="仿宋_GB2312" w:cs="仿宋_GB2312" w:hint="eastAsia"/>
          <w:sz w:val="30"/>
          <w:szCs w:val="30"/>
          <w:lang/>
        </w:rPr>
        <w:t>聚焦高校科研成果转化应用与市场化</w:t>
      </w:r>
      <w:r>
        <w:rPr>
          <w:rFonts w:ascii="仿宋_GB2312" w:eastAsia="仿宋_GB2312" w:hAnsi="仿宋_GB2312" w:cs="仿宋_GB2312" w:hint="eastAsia"/>
          <w:sz w:val="30"/>
          <w:szCs w:val="30"/>
          <w:lang/>
        </w:rPr>
        <w:t>推广，围绕核心技术专利转化、实验室成果产业化、产业链协同创新等方向，深化产教融合，促进创新链与产业链深度融合，推动更多高校科技创新成果转化落地，形成现实生产力的项目。</w:t>
      </w:r>
    </w:p>
    <w:p w:rsidR="00F614EA" w:rsidRDefault="004D30C3">
      <w:pPr>
        <w:suppressAutoHyphens/>
        <w:spacing w:line="600" w:lineRule="exact"/>
        <w:ind w:firstLineChars="200" w:firstLine="640"/>
        <w:rPr>
          <w:rFonts w:eastAsia="黑体"/>
          <w:sz w:val="32"/>
          <w:szCs w:val="32"/>
        </w:rPr>
      </w:pPr>
      <w:r>
        <w:rPr>
          <w:rFonts w:eastAsia="黑体" w:hint="eastAsia"/>
          <w:sz w:val="32"/>
          <w:szCs w:val="32"/>
        </w:rPr>
        <w:t>二、参赛要求</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（一）</w:t>
      </w:r>
      <w:r>
        <w:rPr>
          <w:rFonts w:ascii="仿宋_GB2312" w:eastAsia="仿宋_GB2312" w:hAnsi="仿宋_GB2312" w:cs="仿宋_GB2312" w:hint="eastAsia"/>
          <w:sz w:val="30"/>
          <w:szCs w:val="30"/>
          <w:lang/>
        </w:rPr>
        <w:t>本赛道以团队为单位报名参赛，每支参赛团队只能选择一题参加比赛，允许跨校组建、师生共同组建参赛团队，每个团队的成员不少于</w:t>
      </w:r>
      <w:r>
        <w:rPr>
          <w:rFonts w:ascii="仿宋_GB2312" w:eastAsia="仿宋_GB2312" w:hAnsi="仿宋_GB2312" w:cs="仿宋_GB2312" w:hint="eastAsia"/>
          <w:sz w:val="30"/>
          <w:szCs w:val="30"/>
          <w:lang/>
        </w:rPr>
        <w:t>3</w:t>
      </w:r>
      <w:r>
        <w:rPr>
          <w:rFonts w:ascii="仿宋_GB2312" w:eastAsia="仿宋_GB2312" w:hAnsi="仿宋_GB2312" w:cs="仿宋_GB2312" w:hint="eastAsia"/>
          <w:sz w:val="30"/>
          <w:szCs w:val="30"/>
          <w:lang/>
        </w:rPr>
        <w:t>人、不多于</w:t>
      </w:r>
      <w:r>
        <w:rPr>
          <w:rFonts w:ascii="仿宋_GB2312" w:eastAsia="仿宋_GB2312" w:hAnsi="仿宋_GB2312" w:cs="仿宋_GB2312" w:hint="eastAsia"/>
          <w:sz w:val="30"/>
          <w:szCs w:val="30"/>
          <w:lang/>
        </w:rPr>
        <w:t>15</w:t>
      </w:r>
      <w:r>
        <w:rPr>
          <w:rFonts w:ascii="仿宋_GB2312" w:eastAsia="仿宋_GB2312" w:hAnsi="仿宋_GB2312" w:cs="仿宋_GB2312" w:hint="eastAsia"/>
          <w:sz w:val="30"/>
          <w:szCs w:val="30"/>
          <w:lang/>
        </w:rPr>
        <w:t>人（含团队负责人），须为揭榜答题的实际核心成员。</w:t>
      </w:r>
    </w:p>
    <w:p w:rsidR="00F614EA" w:rsidRDefault="004D30C3">
      <w:pPr>
        <w:suppressAutoHyphens/>
        <w:spacing w:line="600" w:lineRule="exact"/>
        <w:ind w:firstLineChars="200" w:firstLine="600"/>
        <w:rPr>
          <w:rFonts w:ascii="仿宋_GB2312" w:eastAsia="仿宋_GB2312" w:hAnsi="仿宋_GB2312" w:cs="仿宋_GB2312"/>
          <w:sz w:val="30"/>
          <w:szCs w:val="30"/>
          <w:lang/>
        </w:rPr>
      </w:pPr>
      <w:r>
        <w:rPr>
          <w:rFonts w:ascii="仿宋_GB2312" w:eastAsia="仿宋_GB2312" w:hAnsi="仿宋_GB2312" w:cs="仿宋_GB2312" w:hint="eastAsia"/>
          <w:sz w:val="30"/>
          <w:szCs w:val="30"/>
        </w:rPr>
        <w:t>（二）项</w:t>
      </w:r>
      <w:r>
        <w:rPr>
          <w:rFonts w:ascii="仿宋_GB2312" w:eastAsia="仿宋_GB2312" w:hAnsi="仿宋_GB2312" w:cs="仿宋_GB2312" w:hint="eastAsia"/>
          <w:sz w:val="30"/>
          <w:szCs w:val="30"/>
          <w:lang/>
        </w:rPr>
        <w:t>目负责人须为普通高等学校全日制在校生（包括本专科生、研究生，不含在职教育），或毕业</w:t>
      </w:r>
      <w:r>
        <w:rPr>
          <w:rFonts w:ascii="仿宋_GB2312" w:eastAsia="仿宋_GB2312" w:hAnsi="仿宋_GB2312" w:cs="仿宋_GB2312" w:hint="eastAsia"/>
          <w:sz w:val="30"/>
          <w:szCs w:val="30"/>
          <w:lang/>
        </w:rPr>
        <w:t>5</w:t>
      </w:r>
      <w:r>
        <w:rPr>
          <w:rFonts w:ascii="仿宋_GB2312" w:eastAsia="仿宋_GB2312" w:hAnsi="仿宋_GB2312" w:cs="仿宋_GB2312" w:hint="eastAsia"/>
          <w:sz w:val="30"/>
          <w:szCs w:val="30"/>
          <w:lang/>
        </w:rPr>
        <w:t>年以内的全日制学生（即</w:t>
      </w:r>
      <w:r>
        <w:rPr>
          <w:rFonts w:ascii="仿宋_GB2312" w:eastAsia="仿宋_GB2312" w:hAnsi="仿宋_GB2312" w:cs="仿宋_GB2312" w:hint="eastAsia"/>
          <w:sz w:val="30"/>
          <w:szCs w:val="30"/>
          <w:lang/>
        </w:rPr>
        <w:t>2021</w:t>
      </w:r>
      <w:r>
        <w:rPr>
          <w:rFonts w:ascii="仿宋_GB2312" w:eastAsia="仿宋_GB2312" w:hAnsi="仿宋_GB2312" w:cs="仿宋_GB2312" w:hint="eastAsia"/>
          <w:sz w:val="30"/>
          <w:szCs w:val="30"/>
          <w:lang/>
        </w:rPr>
        <w:t>年之后毕业的本专科</w:t>
      </w:r>
      <w:r>
        <w:rPr>
          <w:rFonts w:ascii="仿宋_GB2312" w:eastAsia="仿宋_GB2312" w:hAnsi="仿宋_GB2312" w:cs="仿宋_GB2312" w:hint="eastAsia"/>
          <w:sz w:val="30"/>
          <w:szCs w:val="30"/>
          <w:lang/>
        </w:rPr>
        <w:t>生、研究生，不含在职教育）。参赛项目中的教师须为高校教师（</w:t>
      </w:r>
      <w:r>
        <w:rPr>
          <w:rFonts w:ascii="仿宋_GB2312" w:eastAsia="仿宋_GB2312" w:hAnsi="仿宋_GB2312" w:cs="仿宋_GB2312" w:hint="eastAsia"/>
          <w:sz w:val="30"/>
          <w:szCs w:val="30"/>
          <w:lang/>
        </w:rPr>
        <w:t>2026</w:t>
      </w:r>
      <w:r>
        <w:rPr>
          <w:rFonts w:ascii="仿宋_GB2312" w:eastAsia="仿宋_GB2312" w:hAnsi="仿宋_GB2312" w:cs="仿宋_GB2312" w:hint="eastAsia"/>
          <w:sz w:val="30"/>
          <w:szCs w:val="30"/>
          <w:lang/>
        </w:rPr>
        <w:t>年</w:t>
      </w:r>
      <w:r>
        <w:rPr>
          <w:rFonts w:ascii="仿宋_GB2312" w:eastAsia="仿宋_GB2312" w:hAnsi="仿宋_GB2312" w:cs="仿宋_GB2312" w:hint="eastAsia"/>
          <w:sz w:val="30"/>
          <w:szCs w:val="30"/>
          <w:lang/>
        </w:rPr>
        <w:t>7</w:t>
      </w:r>
      <w:r>
        <w:rPr>
          <w:rFonts w:ascii="仿宋_GB2312" w:eastAsia="仿宋_GB2312" w:hAnsi="仿宋_GB2312" w:cs="仿宋_GB2312" w:hint="eastAsia"/>
          <w:sz w:val="30"/>
          <w:szCs w:val="30"/>
          <w:lang/>
        </w:rPr>
        <w:t>月</w:t>
      </w:r>
      <w:r>
        <w:rPr>
          <w:rFonts w:ascii="仿宋_GB2312" w:eastAsia="仿宋_GB2312" w:hAnsi="仿宋_GB2312" w:cs="仿宋_GB2312" w:hint="eastAsia"/>
          <w:sz w:val="30"/>
          <w:szCs w:val="30"/>
          <w:lang/>
        </w:rPr>
        <w:t>15</w:t>
      </w:r>
      <w:r>
        <w:rPr>
          <w:rFonts w:ascii="仿宋_GB2312" w:eastAsia="仿宋_GB2312" w:hAnsi="仿宋_GB2312" w:cs="仿宋_GB2312" w:hint="eastAsia"/>
          <w:sz w:val="30"/>
          <w:szCs w:val="30"/>
          <w:lang/>
        </w:rPr>
        <w:t>日前正式入职）。</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（三）参赛团队所提交的命题对策须符合所答企业命题要求，命题企业将对命题对策进行契合度审核评价。参赛团队须对提交的应答材料拥有自主知识产权，不得侵犯他人知识产权或物权。</w:t>
      </w:r>
    </w:p>
    <w:p w:rsidR="00F614EA" w:rsidRDefault="004D30C3">
      <w:pPr>
        <w:widowControl/>
        <w:suppressAutoHyphens/>
        <w:spacing w:line="60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（四）</w:t>
      </w:r>
      <w:r>
        <w:rPr>
          <w:rFonts w:ascii="仿宋_GB2312" w:eastAsia="仿宋_GB2312" w:hAnsi="仿宋_GB2312" w:cs="仿宋_GB2312" w:hint="eastAsia"/>
          <w:sz w:val="30"/>
          <w:szCs w:val="30"/>
          <w:lang/>
        </w:rPr>
        <w:t>成果转化组参赛项目如已注册成立公司，公司注册年限不得超过</w:t>
      </w:r>
      <w:r>
        <w:rPr>
          <w:rFonts w:ascii="仿宋_GB2312" w:eastAsia="仿宋_GB2312" w:hAnsi="仿宋_GB2312" w:cs="仿宋_GB2312"/>
          <w:sz w:val="30"/>
          <w:szCs w:val="30"/>
          <w:lang/>
        </w:rPr>
        <w:t>5</w:t>
      </w:r>
      <w:r>
        <w:rPr>
          <w:rFonts w:ascii="仿宋_GB2312" w:eastAsia="仿宋_GB2312" w:hAnsi="仿宋_GB2312" w:cs="仿宋_GB2312" w:hint="eastAsia"/>
          <w:sz w:val="30"/>
          <w:szCs w:val="30"/>
          <w:lang/>
        </w:rPr>
        <w:t>年（</w:t>
      </w:r>
      <w:r>
        <w:rPr>
          <w:rFonts w:ascii="仿宋_GB2312" w:eastAsia="仿宋_GB2312" w:hAnsi="仿宋_GB2312" w:cs="仿宋_GB2312"/>
          <w:sz w:val="30"/>
          <w:szCs w:val="30"/>
          <w:lang/>
        </w:rPr>
        <w:t>2021</w:t>
      </w:r>
      <w:r>
        <w:rPr>
          <w:rFonts w:ascii="仿宋_GB2312" w:eastAsia="仿宋_GB2312" w:hAnsi="仿宋_GB2312" w:cs="仿宋_GB2312" w:hint="eastAsia"/>
          <w:sz w:val="30"/>
          <w:szCs w:val="30"/>
          <w:lang/>
        </w:rPr>
        <w:t>年</w:t>
      </w:r>
      <w:r>
        <w:rPr>
          <w:rFonts w:ascii="仿宋_GB2312" w:eastAsia="仿宋_GB2312" w:hAnsi="仿宋_GB2312" w:cs="仿宋_GB2312"/>
          <w:sz w:val="30"/>
          <w:szCs w:val="30"/>
          <w:lang/>
        </w:rPr>
        <w:t>3</w:t>
      </w:r>
      <w:r>
        <w:rPr>
          <w:rFonts w:ascii="仿宋_GB2312" w:eastAsia="仿宋_GB2312" w:hAnsi="仿宋_GB2312" w:cs="仿宋_GB2312" w:hint="eastAsia"/>
          <w:sz w:val="30"/>
          <w:szCs w:val="30"/>
          <w:lang/>
        </w:rPr>
        <w:t>月</w:t>
      </w:r>
      <w:r>
        <w:rPr>
          <w:rFonts w:ascii="仿宋_GB2312" w:eastAsia="仿宋_GB2312" w:hAnsi="仿宋_GB2312" w:cs="仿宋_GB2312"/>
          <w:sz w:val="30"/>
          <w:szCs w:val="30"/>
          <w:lang/>
        </w:rPr>
        <w:t>1</w:t>
      </w:r>
      <w:r>
        <w:rPr>
          <w:rFonts w:ascii="仿宋_GB2312" w:eastAsia="仿宋_GB2312" w:hAnsi="仿宋_GB2312" w:cs="仿宋_GB2312" w:hint="eastAsia"/>
          <w:sz w:val="30"/>
          <w:szCs w:val="30"/>
          <w:lang/>
        </w:rPr>
        <w:t>日后注册），指导教师和项目成员均可为公司法人代表。企业法人代表在大赛通知发布之日后进行变更的不予认可。股权结构中，师生股权合并计算不低于</w:t>
      </w:r>
      <w:r>
        <w:rPr>
          <w:rFonts w:ascii="仿宋_GB2312" w:eastAsia="仿宋_GB2312" w:hAnsi="仿宋_GB2312" w:cs="仿宋_GB2312"/>
          <w:sz w:val="30"/>
          <w:szCs w:val="30"/>
          <w:lang/>
        </w:rPr>
        <w:t>51%</w:t>
      </w:r>
      <w:r>
        <w:rPr>
          <w:rFonts w:ascii="仿宋_GB2312" w:eastAsia="仿宋_GB2312" w:hAnsi="仿宋_GB2312" w:cs="仿宋_GB2312" w:hint="eastAsia"/>
          <w:sz w:val="30"/>
          <w:szCs w:val="30"/>
          <w:lang/>
        </w:rPr>
        <w:t>，且学生参赛成员合计股份</w:t>
      </w:r>
      <w:r>
        <w:rPr>
          <w:rFonts w:ascii="仿宋_GB2312" w:eastAsia="仿宋_GB2312" w:hAnsi="仿宋_GB2312" w:cs="仿宋_GB2312" w:hint="eastAsia"/>
          <w:sz w:val="30"/>
          <w:szCs w:val="30"/>
          <w:lang/>
        </w:rPr>
        <w:t>不低于</w:t>
      </w:r>
      <w:r>
        <w:rPr>
          <w:rFonts w:ascii="仿宋_GB2312" w:eastAsia="仿宋_GB2312" w:hAnsi="仿宋_GB2312" w:cs="仿宋_GB2312"/>
          <w:sz w:val="30"/>
          <w:szCs w:val="30"/>
          <w:lang/>
        </w:rPr>
        <w:t>10%</w:t>
      </w:r>
      <w:r>
        <w:rPr>
          <w:rFonts w:ascii="仿宋_GB2312" w:eastAsia="仿宋_GB2312" w:hAnsi="仿宋_GB2312" w:cs="仿宋_GB2312" w:hint="eastAsia"/>
          <w:sz w:val="30"/>
          <w:szCs w:val="30"/>
          <w:lang/>
        </w:rPr>
        <w:t>。</w:t>
      </w:r>
    </w:p>
    <w:p w:rsidR="00F614EA" w:rsidRDefault="004D30C3">
      <w:pPr>
        <w:suppressAutoHyphens/>
        <w:spacing w:line="600" w:lineRule="exact"/>
        <w:ind w:firstLineChars="200" w:firstLine="600"/>
        <w:rPr>
          <w:rFonts w:ascii="仿宋_GB2312" w:eastAsia="仿宋_GB2312" w:hAnsi="仿宋_GB2312" w:cs="仿宋_GB2312"/>
          <w:sz w:val="30"/>
          <w:szCs w:val="30"/>
          <w:lang/>
        </w:rPr>
      </w:pPr>
      <w:r>
        <w:rPr>
          <w:rFonts w:ascii="仿宋_GB2312" w:eastAsia="仿宋_GB2312" w:hAnsi="仿宋_GB2312" w:cs="仿宋_GB2312" w:hint="eastAsia"/>
          <w:sz w:val="30"/>
          <w:szCs w:val="30"/>
        </w:rPr>
        <w:t>（五）</w:t>
      </w:r>
      <w:r>
        <w:rPr>
          <w:rFonts w:ascii="仿宋_GB2312" w:eastAsia="仿宋_GB2312" w:hAnsi="仿宋_GB2312" w:cs="仿宋_GB2312" w:hint="eastAsia"/>
          <w:sz w:val="30"/>
          <w:szCs w:val="30"/>
          <w:lang/>
        </w:rPr>
        <w:t>所有参赛材料和现场答辩原则上使用中文或英文，如有其他语言需求，请联系大赛组委会。</w:t>
      </w:r>
    </w:p>
    <w:p w:rsidR="00F614EA" w:rsidRDefault="004D30C3">
      <w:pPr>
        <w:suppressAutoHyphens/>
        <w:spacing w:line="600" w:lineRule="exact"/>
        <w:ind w:firstLineChars="200" w:firstLine="640"/>
        <w:rPr>
          <w:rFonts w:eastAsia="黑体"/>
          <w:sz w:val="32"/>
          <w:szCs w:val="32"/>
        </w:rPr>
      </w:pPr>
      <w:r>
        <w:rPr>
          <w:rFonts w:eastAsia="黑体" w:hint="eastAsia"/>
          <w:sz w:val="32"/>
          <w:szCs w:val="32"/>
        </w:rPr>
        <w:t>三、赛程安排</w:t>
      </w:r>
    </w:p>
    <w:p w:rsidR="00F614EA" w:rsidRDefault="004D30C3">
      <w:pPr>
        <w:widowControl/>
        <w:suppressAutoHyphens/>
        <w:spacing w:line="600" w:lineRule="exact"/>
        <w:ind w:firstLineChars="202" w:firstLine="606"/>
        <w:jc w:val="left"/>
        <w:rPr>
          <w:rFonts w:ascii="仿宋_GB2312" w:eastAsia="仿宋_GB2312" w:hAnsi="仿宋_GB2312" w:cs="仿宋_GB2312"/>
          <w:sz w:val="30"/>
          <w:szCs w:val="30"/>
          <w:lang/>
        </w:rPr>
      </w:pPr>
      <w:r>
        <w:rPr>
          <w:rFonts w:ascii="楷体_GB2312" w:eastAsia="楷体_GB2312" w:hAnsi="仿宋" w:hint="eastAsia"/>
          <w:sz w:val="30"/>
          <w:szCs w:val="30"/>
          <w:lang/>
        </w:rPr>
        <w:t>（一）征集命题。</w:t>
      </w:r>
      <w:r>
        <w:rPr>
          <w:rFonts w:ascii="仿宋_GB2312" w:eastAsia="仿宋_GB2312" w:hAnsi="仿宋_GB2312" w:cs="仿宋_GB2312" w:hint="eastAsia"/>
          <w:sz w:val="30"/>
          <w:szCs w:val="30"/>
          <w:lang/>
        </w:rPr>
        <w:t>命题企业于规定时间前在全国大学生创业服务网（网址：</w:t>
      </w:r>
      <w:r>
        <w:rPr>
          <w:rFonts w:ascii="仿宋_GB2312" w:eastAsia="仿宋_GB2312" w:hAnsi="仿宋_GB2312" w:cs="仿宋_GB2312"/>
          <w:sz w:val="30"/>
          <w:szCs w:val="30"/>
          <w:lang/>
        </w:rPr>
        <w:t>https://cy.ncss.cn</w:t>
      </w:r>
      <w:r>
        <w:rPr>
          <w:rFonts w:ascii="仿宋_GB2312" w:eastAsia="仿宋_GB2312" w:hAnsi="仿宋_GB2312" w:cs="仿宋_GB2312" w:hint="eastAsia"/>
          <w:sz w:val="30"/>
          <w:szCs w:val="30"/>
          <w:lang/>
        </w:rPr>
        <w:t>）申报产业赛道命题。</w:t>
      </w:r>
    </w:p>
    <w:p w:rsidR="00F614EA" w:rsidRDefault="004D30C3">
      <w:pPr>
        <w:widowControl/>
        <w:suppressAutoHyphens/>
        <w:spacing w:line="600" w:lineRule="exact"/>
        <w:ind w:firstLineChars="200" w:firstLine="600"/>
        <w:jc w:val="left"/>
        <w:rPr>
          <w:rFonts w:ascii="仿宋_GB2312" w:eastAsia="仿宋_GB2312" w:hAnsi="仿宋_GB2312" w:cs="仿宋_GB2312"/>
          <w:sz w:val="30"/>
          <w:szCs w:val="30"/>
          <w:lang/>
        </w:rPr>
      </w:pPr>
      <w:r>
        <w:rPr>
          <w:rFonts w:ascii="楷体_GB2312" w:eastAsia="楷体_GB2312" w:hAnsi="仿宋" w:hint="eastAsia"/>
          <w:sz w:val="30"/>
          <w:szCs w:val="30"/>
          <w:lang/>
        </w:rPr>
        <w:t>（二）命题发布。</w:t>
      </w:r>
      <w:r>
        <w:rPr>
          <w:rFonts w:ascii="仿宋_GB2312" w:eastAsia="仿宋_GB2312" w:hAnsi="仿宋_GB2312" w:cs="仿宋_GB2312" w:hint="eastAsia"/>
          <w:sz w:val="30"/>
          <w:szCs w:val="30"/>
          <w:lang/>
        </w:rPr>
        <w:t>命题于</w:t>
      </w:r>
      <w:r>
        <w:rPr>
          <w:rFonts w:ascii="仿宋_GB2312" w:eastAsia="仿宋_GB2312" w:hAnsi="仿宋_GB2312" w:cs="仿宋_GB2312"/>
          <w:sz w:val="30"/>
          <w:szCs w:val="30"/>
          <w:lang/>
        </w:rPr>
        <w:t>8</w:t>
      </w:r>
      <w:r>
        <w:rPr>
          <w:rFonts w:ascii="仿宋_GB2312" w:eastAsia="仿宋_GB2312" w:hAnsi="仿宋_GB2312" w:cs="仿宋_GB2312" w:hint="eastAsia"/>
          <w:sz w:val="30"/>
          <w:szCs w:val="30"/>
          <w:lang/>
        </w:rPr>
        <w:t>月底前在全国大学生创业服务网公布。</w:t>
      </w:r>
    </w:p>
    <w:p w:rsidR="00F614EA" w:rsidRDefault="004D30C3">
      <w:pPr>
        <w:widowControl/>
        <w:suppressAutoHyphens/>
        <w:spacing w:line="600" w:lineRule="exact"/>
        <w:ind w:firstLineChars="200" w:firstLine="600"/>
        <w:jc w:val="left"/>
        <w:rPr>
          <w:rFonts w:ascii="仿宋_GB2312" w:eastAsia="仿宋_GB2312" w:hAnsi="仿宋_GB2312" w:cs="仿宋_GB2312"/>
          <w:sz w:val="30"/>
          <w:szCs w:val="30"/>
          <w:lang/>
        </w:rPr>
      </w:pPr>
      <w:r>
        <w:rPr>
          <w:rFonts w:ascii="楷体_GB2312" w:eastAsia="楷体_GB2312" w:hAnsi="仿宋" w:hint="eastAsia"/>
          <w:sz w:val="30"/>
          <w:szCs w:val="30"/>
          <w:lang/>
        </w:rPr>
        <w:t>（三）参赛报名。</w:t>
      </w:r>
      <w:r>
        <w:rPr>
          <w:rFonts w:ascii="仿宋_GB2312" w:eastAsia="仿宋_GB2312" w:hAnsi="仿宋_GB2312" w:cs="仿宋_GB2312" w:hint="eastAsia"/>
          <w:sz w:val="30"/>
          <w:szCs w:val="30"/>
          <w:lang/>
        </w:rPr>
        <w:t>各参赛团队通过登录全国大学生创业服务网进行报名。参赛报名及对策提交的截止时间为</w:t>
      </w:r>
      <w:r>
        <w:rPr>
          <w:rFonts w:ascii="仿宋_GB2312" w:eastAsia="仿宋_GB2312" w:hAnsi="仿宋_GB2312" w:cs="仿宋_GB2312"/>
          <w:sz w:val="30"/>
          <w:szCs w:val="30"/>
          <w:lang/>
        </w:rPr>
        <w:t>2026</w:t>
      </w:r>
      <w:r>
        <w:rPr>
          <w:rFonts w:ascii="仿宋_GB2312" w:eastAsia="仿宋_GB2312" w:hAnsi="仿宋_GB2312" w:cs="仿宋_GB2312" w:hint="eastAsia"/>
          <w:sz w:val="30"/>
          <w:szCs w:val="30"/>
          <w:lang/>
        </w:rPr>
        <w:t>年</w:t>
      </w:r>
      <w:r>
        <w:rPr>
          <w:rFonts w:ascii="仿宋_GB2312" w:eastAsia="仿宋_GB2312" w:hAnsi="仿宋_GB2312" w:cs="仿宋_GB2312"/>
          <w:sz w:val="30"/>
          <w:szCs w:val="30"/>
          <w:lang/>
        </w:rPr>
        <w:t>9</w:t>
      </w:r>
      <w:r>
        <w:rPr>
          <w:rFonts w:ascii="仿宋_GB2312" w:eastAsia="仿宋_GB2312" w:hAnsi="仿宋_GB2312" w:cs="仿宋_GB2312" w:hint="eastAsia"/>
          <w:sz w:val="30"/>
          <w:szCs w:val="30"/>
          <w:lang/>
        </w:rPr>
        <w:t>月</w:t>
      </w:r>
      <w:r>
        <w:rPr>
          <w:rFonts w:ascii="仿宋_GB2312" w:eastAsia="仿宋_GB2312" w:hAnsi="仿宋_GB2312" w:cs="仿宋_GB2312"/>
          <w:sz w:val="30"/>
          <w:szCs w:val="30"/>
          <w:lang/>
        </w:rPr>
        <w:t>20</w:t>
      </w:r>
      <w:r>
        <w:rPr>
          <w:rFonts w:ascii="仿宋_GB2312" w:eastAsia="仿宋_GB2312" w:hAnsi="仿宋_GB2312" w:cs="仿宋_GB2312" w:hint="eastAsia"/>
          <w:sz w:val="30"/>
          <w:szCs w:val="30"/>
          <w:lang/>
        </w:rPr>
        <w:t>日</w:t>
      </w:r>
      <w:r>
        <w:rPr>
          <w:rFonts w:ascii="仿宋_GB2312" w:eastAsia="仿宋_GB2312" w:hAnsi="仿宋_GB2312" w:cs="仿宋_GB2312"/>
          <w:sz w:val="30"/>
          <w:szCs w:val="30"/>
          <w:lang/>
        </w:rPr>
        <w:t>12</w:t>
      </w:r>
      <w:r>
        <w:rPr>
          <w:rFonts w:ascii="仿宋_GB2312" w:eastAsia="仿宋_GB2312" w:hAnsi="仿宋_GB2312" w:cs="仿宋_GB2312" w:hint="eastAsia"/>
          <w:sz w:val="30"/>
          <w:szCs w:val="30"/>
        </w:rPr>
        <w:t>:00</w:t>
      </w:r>
      <w:r>
        <w:rPr>
          <w:rFonts w:ascii="仿宋_GB2312" w:eastAsia="仿宋_GB2312" w:hAnsi="仿宋_GB2312" w:cs="仿宋_GB2312" w:hint="eastAsia"/>
          <w:sz w:val="30"/>
          <w:szCs w:val="30"/>
          <w:lang/>
        </w:rPr>
        <w:t>。请命题企业、学校及参赛团队登录全国大学生创业服务网，查看校企对接的具体流程，积极开展对接，确保供需互通。</w:t>
      </w:r>
    </w:p>
    <w:p w:rsidR="00F614EA" w:rsidRDefault="004D30C3">
      <w:pPr>
        <w:widowControl/>
        <w:suppressAutoHyphens/>
        <w:spacing w:line="600" w:lineRule="exact"/>
        <w:ind w:firstLineChars="200" w:firstLine="600"/>
        <w:jc w:val="left"/>
        <w:rPr>
          <w:rFonts w:ascii="仿宋_GB2312" w:eastAsia="仿宋_GB2312" w:hAnsi="仿宋_GB2312" w:cs="仿宋_GB2312"/>
          <w:sz w:val="30"/>
          <w:szCs w:val="30"/>
          <w:lang/>
        </w:rPr>
      </w:pPr>
      <w:r>
        <w:rPr>
          <w:rFonts w:ascii="楷体_GB2312" w:eastAsia="楷体_GB2312" w:hAnsi="仿宋" w:hint="eastAsia"/>
          <w:sz w:val="30"/>
          <w:szCs w:val="30"/>
          <w:lang/>
        </w:rPr>
        <w:t>（四）市级初赛复赛。</w:t>
      </w:r>
      <w:r>
        <w:rPr>
          <w:rFonts w:ascii="仿宋_GB2312" w:eastAsia="仿宋_GB2312" w:hAnsi="仿宋_GB2312" w:cs="仿宋_GB2312" w:hint="eastAsia"/>
          <w:sz w:val="30"/>
          <w:szCs w:val="30"/>
          <w:lang/>
        </w:rPr>
        <w:t>市赛初赛通过网评评出铜奖，其他项目晋级市赛决赛。</w:t>
      </w:r>
      <w:r>
        <w:rPr>
          <w:rFonts w:ascii="仿宋_GB2312" w:eastAsia="仿宋_GB2312" w:hAnsi="仿宋_GB2312" w:cs="仿宋_GB2312" w:hint="eastAsia"/>
          <w:sz w:val="30"/>
          <w:szCs w:val="30"/>
          <w:lang/>
        </w:rPr>
        <w:t>10</w:t>
      </w:r>
      <w:r>
        <w:rPr>
          <w:rFonts w:ascii="仿宋_GB2312" w:eastAsia="仿宋_GB2312" w:hAnsi="仿宋_GB2312" w:cs="仿宋_GB2312" w:hint="eastAsia"/>
          <w:sz w:val="30"/>
          <w:szCs w:val="30"/>
          <w:lang/>
        </w:rPr>
        <w:t>月</w:t>
      </w:r>
      <w:r>
        <w:rPr>
          <w:rFonts w:ascii="仿宋_GB2312" w:eastAsia="仿宋_GB2312" w:hAnsi="仿宋_GB2312" w:cs="仿宋_GB2312" w:hint="eastAsia"/>
          <w:sz w:val="30"/>
          <w:szCs w:val="30"/>
          <w:lang/>
        </w:rPr>
        <w:t>20</w:t>
      </w:r>
      <w:r>
        <w:rPr>
          <w:rFonts w:ascii="仿宋_GB2312" w:eastAsia="仿宋_GB2312" w:hAnsi="仿宋_GB2312" w:cs="仿宋_GB2312" w:hint="eastAsia"/>
          <w:sz w:val="30"/>
          <w:szCs w:val="30"/>
          <w:lang/>
        </w:rPr>
        <w:t>日前组织完成市赛决赛，评选出金奖、银奖项目。最终根据国赛分配名额遴选推荐国赛候选项目。</w:t>
      </w:r>
    </w:p>
    <w:p w:rsidR="00F614EA" w:rsidRDefault="004D30C3">
      <w:pPr>
        <w:widowControl/>
        <w:suppressAutoHyphens/>
        <w:spacing w:line="600" w:lineRule="exact"/>
        <w:ind w:firstLineChars="200" w:firstLine="600"/>
        <w:jc w:val="left"/>
        <w:rPr>
          <w:rFonts w:ascii="仿宋_GB2312" w:eastAsia="仿宋_GB2312" w:hAnsi="仿宋_GB2312" w:cs="仿宋_GB2312"/>
          <w:color w:val="000000"/>
          <w:kern w:val="0"/>
          <w:sz w:val="31"/>
          <w:szCs w:val="31"/>
          <w:lang/>
        </w:rPr>
      </w:pPr>
      <w:r>
        <w:rPr>
          <w:rFonts w:ascii="楷体_GB2312" w:eastAsia="楷体_GB2312" w:hAnsi="仿宋" w:hint="eastAsia"/>
          <w:sz w:val="30"/>
          <w:szCs w:val="30"/>
          <w:lang/>
        </w:rPr>
        <w:t>（五）金秋训练营。</w:t>
      </w:r>
      <w:r>
        <w:rPr>
          <w:rFonts w:ascii="仿宋_GB2312" w:eastAsia="仿宋_GB2312" w:hAnsi="仿宋_GB2312" w:cs="仿宋_GB2312" w:hint="eastAsia"/>
          <w:sz w:val="30"/>
          <w:szCs w:val="30"/>
          <w:lang/>
        </w:rPr>
        <w:t>10</w:t>
      </w:r>
      <w:r>
        <w:rPr>
          <w:rFonts w:ascii="仿宋_GB2312" w:eastAsia="仿宋_GB2312" w:hAnsi="仿宋_GB2312" w:cs="仿宋_GB2312" w:hint="eastAsia"/>
          <w:sz w:val="30"/>
          <w:szCs w:val="30"/>
          <w:lang/>
        </w:rPr>
        <w:t>月，针对国赛候选项目以集中培训形式组织金秋训练营，提升项目质量。</w:t>
      </w:r>
    </w:p>
    <w:p w:rsidR="00F614EA" w:rsidRDefault="004D30C3">
      <w:pPr>
        <w:suppressAutoHyphens/>
        <w:spacing w:line="600" w:lineRule="exact"/>
        <w:ind w:firstLineChars="200" w:firstLine="600"/>
        <w:rPr>
          <w:rFonts w:ascii="黑体" w:eastAsia="黑体" w:hAnsi="黑体"/>
          <w:sz w:val="30"/>
          <w:szCs w:val="30"/>
        </w:rPr>
      </w:pPr>
      <w:r>
        <w:rPr>
          <w:rFonts w:ascii="黑体" w:eastAsia="黑体" w:hAnsi="黑体" w:hint="eastAsia"/>
          <w:sz w:val="30"/>
          <w:szCs w:val="30"/>
        </w:rPr>
        <w:t>四、奖项设置</w:t>
      </w:r>
    </w:p>
    <w:p w:rsidR="00F614EA" w:rsidRDefault="004D30C3">
      <w:pPr>
        <w:suppressAutoHyphens/>
        <w:spacing w:line="600" w:lineRule="exact"/>
        <w:ind w:firstLineChars="200" w:firstLine="600"/>
        <w:jc w:val="left"/>
        <w:rPr>
          <w:rFonts w:ascii="仿宋_GB2312" w:eastAsia="仿宋_GB2312" w:hAnsi="仿宋_GB2312"/>
          <w:sz w:val="30"/>
          <w:szCs w:val="30"/>
        </w:rPr>
      </w:pPr>
      <w:r>
        <w:rPr>
          <w:rFonts w:ascii="仿宋_GB2312" w:eastAsia="仿宋_GB2312" w:hAnsi="仿宋" w:hint="eastAsia"/>
          <w:color w:val="000000"/>
          <w:sz w:val="30"/>
          <w:szCs w:val="30"/>
        </w:rPr>
        <w:t>产业赛道设金奖</w:t>
      </w:r>
      <w:r>
        <w:rPr>
          <w:rFonts w:ascii="仿宋_GB2312" w:eastAsia="仿宋_GB2312" w:hAnsi="仿宋" w:hint="eastAsia"/>
          <w:color w:val="000000"/>
          <w:sz w:val="30"/>
          <w:szCs w:val="30"/>
        </w:rPr>
        <w:t>15</w:t>
      </w:r>
      <w:r>
        <w:rPr>
          <w:rFonts w:ascii="仿宋_GB2312" w:eastAsia="仿宋_GB2312" w:hAnsi="仿宋" w:hint="eastAsia"/>
          <w:color w:val="000000"/>
          <w:sz w:val="30"/>
          <w:szCs w:val="30"/>
        </w:rPr>
        <w:t>个、银奖</w:t>
      </w:r>
      <w:r>
        <w:rPr>
          <w:rFonts w:ascii="仿宋_GB2312" w:eastAsia="仿宋_GB2312" w:hAnsi="仿宋" w:hint="eastAsia"/>
          <w:color w:val="000000"/>
          <w:sz w:val="30"/>
          <w:szCs w:val="30"/>
        </w:rPr>
        <w:t>30</w:t>
      </w:r>
      <w:r>
        <w:rPr>
          <w:rFonts w:ascii="仿宋_GB2312" w:eastAsia="仿宋_GB2312" w:hAnsi="仿宋" w:hint="eastAsia"/>
          <w:color w:val="000000"/>
          <w:sz w:val="30"/>
          <w:szCs w:val="30"/>
        </w:rPr>
        <w:t>个、铜奖</w:t>
      </w:r>
      <w:r>
        <w:rPr>
          <w:rFonts w:ascii="仿宋_GB2312" w:eastAsia="仿宋_GB2312" w:hAnsi="仿宋" w:hint="eastAsia"/>
          <w:color w:val="000000"/>
          <w:sz w:val="30"/>
          <w:szCs w:val="30"/>
        </w:rPr>
        <w:t>40</w:t>
      </w:r>
      <w:r>
        <w:rPr>
          <w:rFonts w:ascii="仿宋_GB2312" w:eastAsia="仿宋_GB2312" w:hAnsi="仿宋" w:hint="eastAsia"/>
          <w:color w:val="000000"/>
          <w:sz w:val="30"/>
          <w:szCs w:val="30"/>
        </w:rPr>
        <w:t>个</w:t>
      </w:r>
      <w:r>
        <w:rPr>
          <w:rFonts w:ascii="仿宋_GB2312" w:eastAsia="仿宋_GB2312" w:hAnsi="仿宋" w:hint="eastAsia"/>
          <w:sz w:val="30"/>
          <w:szCs w:val="30"/>
        </w:rPr>
        <w:t>。</w:t>
      </w:r>
    </w:p>
    <w:p w:rsidR="00F614EA" w:rsidRDefault="004D30C3">
      <w:pPr>
        <w:suppressAutoHyphens/>
        <w:spacing w:line="600" w:lineRule="exact"/>
        <w:ind w:firstLineChars="200" w:firstLine="600"/>
        <w:rPr>
          <w:rFonts w:ascii="黑体" w:eastAsia="黑体" w:hAnsi="黑体"/>
          <w:color w:val="000000"/>
          <w:sz w:val="30"/>
          <w:szCs w:val="30"/>
        </w:rPr>
      </w:pPr>
      <w:r>
        <w:rPr>
          <w:rFonts w:ascii="黑体" w:eastAsia="黑体" w:hAnsi="黑体" w:hint="eastAsia"/>
          <w:sz w:val="30"/>
          <w:szCs w:val="30"/>
        </w:rPr>
        <w:t>五、联系</w:t>
      </w:r>
      <w:r>
        <w:rPr>
          <w:rFonts w:ascii="黑体" w:eastAsia="黑体" w:hAnsi="黑体" w:hint="eastAsia"/>
          <w:color w:val="000000"/>
          <w:sz w:val="30"/>
          <w:szCs w:val="30"/>
        </w:rPr>
        <w:t>人及联系方式</w:t>
      </w:r>
    </w:p>
    <w:p w:rsidR="00F614EA" w:rsidRDefault="004D30C3">
      <w:pPr>
        <w:pStyle w:val="HTML"/>
        <w:widowControl w:val="0"/>
        <w:spacing w:line="600" w:lineRule="exact"/>
        <w:ind w:firstLine="600"/>
        <w:rPr>
          <w:rFonts w:ascii="仿宋_GB2312" w:eastAsia="仿宋_GB2312" w:hAnsi="仿宋"/>
          <w:color w:val="000000"/>
          <w:sz w:val="30"/>
          <w:szCs w:val="30"/>
        </w:rPr>
      </w:pPr>
      <w:r>
        <w:rPr>
          <w:rFonts w:ascii="仿宋_GB2312" w:eastAsia="仿宋_GB2312" w:hAnsi="仿宋" w:hint="eastAsia"/>
          <w:color w:val="000000"/>
          <w:sz w:val="30"/>
          <w:szCs w:val="30"/>
        </w:rPr>
        <w:t>上海理工大学</w:t>
      </w:r>
      <w:r>
        <w:rPr>
          <w:rFonts w:ascii="仿宋_GB2312" w:eastAsia="仿宋_GB2312" w:hAnsi="仿宋" w:hint="eastAsia"/>
          <w:color w:val="000000"/>
          <w:sz w:val="30"/>
          <w:szCs w:val="30"/>
        </w:rPr>
        <w:t xml:space="preserve"> </w:t>
      </w:r>
      <w:r>
        <w:rPr>
          <w:rFonts w:ascii="仿宋_GB2312" w:eastAsia="仿宋_GB2312" w:hAnsi="仿宋" w:hint="eastAsia"/>
          <w:color w:val="000000"/>
          <w:sz w:val="30"/>
          <w:szCs w:val="30"/>
        </w:rPr>
        <w:t>李臣学，电话：</w:t>
      </w:r>
      <w:r>
        <w:rPr>
          <w:rFonts w:ascii="仿宋_GB2312" w:eastAsia="仿宋_GB2312" w:hAnsi="仿宋" w:hint="eastAsia"/>
          <w:color w:val="000000"/>
          <w:sz w:val="30"/>
          <w:szCs w:val="30"/>
        </w:rPr>
        <w:t>021-55270386</w:t>
      </w:r>
    </w:p>
    <w:p w:rsidR="00F614EA" w:rsidRDefault="004D30C3">
      <w:pPr>
        <w:suppressAutoHyphens/>
        <w:spacing w:line="600" w:lineRule="exact"/>
        <w:ind w:firstLineChars="200" w:firstLine="600"/>
        <w:rPr>
          <w:rFonts w:ascii="仿宋_GB2312" w:eastAsia="仿宋_GB2312" w:hAnsi="仿宋" w:cs="宋体"/>
          <w:color w:val="000000"/>
          <w:sz w:val="30"/>
          <w:szCs w:val="30"/>
        </w:rPr>
      </w:pPr>
      <w:r>
        <w:rPr>
          <w:rFonts w:ascii="仿宋_GB2312" w:eastAsia="仿宋_GB2312" w:hAnsi="仿宋" w:cs="宋体" w:hint="eastAsia"/>
          <w:color w:val="000000"/>
          <w:sz w:val="30"/>
          <w:szCs w:val="30"/>
        </w:rPr>
        <w:t>电子邮箱：</w:t>
      </w:r>
      <w:r>
        <w:rPr>
          <w:rFonts w:ascii="仿宋_GB2312" w:eastAsia="仿宋_GB2312" w:hAnsi="仿宋" w:cs="宋体" w:hint="eastAsia"/>
          <w:color w:val="000000"/>
          <w:sz w:val="30"/>
          <w:szCs w:val="30"/>
        </w:rPr>
        <w:t>cxcy@usst.edu.cn</w:t>
      </w:r>
    </w:p>
    <w:p w:rsidR="00F614EA" w:rsidRDefault="00F614EA">
      <w:pPr>
        <w:suppressAutoHyphens/>
        <w:spacing w:line="600" w:lineRule="exact"/>
        <w:ind w:firstLineChars="202" w:firstLine="606"/>
        <w:rPr>
          <w:rFonts w:ascii="仿宋_GB2312" w:eastAsia="仿宋_GB2312" w:hAnsi="仿宋"/>
          <w:color w:val="000000"/>
          <w:sz w:val="30"/>
          <w:szCs w:val="30"/>
        </w:rPr>
      </w:pPr>
    </w:p>
    <w:p w:rsidR="00F614EA" w:rsidRDefault="00F614EA">
      <w:pPr>
        <w:pStyle w:val="HTML"/>
        <w:spacing w:line="600" w:lineRule="exact"/>
        <w:ind w:firstLine="600"/>
        <w:rPr>
          <w:rStyle w:val="a9"/>
          <w:rFonts w:ascii="仿宋_GB2312" w:eastAsia="仿宋_GB2312" w:hAnsi="仿宋" w:cs="宋体"/>
          <w:color w:val="auto"/>
          <w:kern w:val="2"/>
          <w:sz w:val="30"/>
          <w:szCs w:val="30"/>
          <w:u w:val="none"/>
        </w:rPr>
      </w:pPr>
    </w:p>
    <w:p w:rsidR="00F614EA" w:rsidRDefault="00F614EA">
      <w:pPr>
        <w:pStyle w:val="HTML"/>
        <w:spacing w:line="600" w:lineRule="exact"/>
        <w:ind w:firstLine="600"/>
        <w:rPr>
          <w:rFonts w:ascii="仿宋_GB2312" w:eastAsia="仿宋_GB2312" w:hAnsi="仿宋" w:cs="宋体"/>
          <w:kern w:val="2"/>
          <w:sz w:val="30"/>
          <w:szCs w:val="30"/>
        </w:rPr>
      </w:pPr>
    </w:p>
    <w:p w:rsidR="00F614EA" w:rsidRDefault="004D30C3">
      <w:pPr>
        <w:suppressAutoHyphens/>
        <w:spacing w:line="600" w:lineRule="exact"/>
        <w:rPr>
          <w:rFonts w:ascii="黑体" w:eastAsia="黑体" w:hAnsi="黑体"/>
          <w:sz w:val="32"/>
          <w:szCs w:val="32"/>
        </w:rPr>
      </w:pPr>
      <w:r>
        <w:rPr>
          <w:rFonts w:ascii="Calibri" w:hAnsi="Calibri"/>
        </w:rPr>
        <w:br w:type="page"/>
      </w:r>
      <w:r>
        <w:rPr>
          <w:rFonts w:ascii="黑体" w:eastAsia="黑体" w:hAnsi="黑体" w:hint="eastAsia"/>
          <w:sz w:val="32"/>
          <w:szCs w:val="32"/>
        </w:rPr>
        <w:t>附件</w:t>
      </w:r>
      <w:r>
        <w:rPr>
          <w:rFonts w:ascii="黑体" w:eastAsia="黑体" w:hAnsi="黑体" w:hint="eastAsia"/>
          <w:sz w:val="32"/>
          <w:szCs w:val="32"/>
        </w:rPr>
        <w:t>4</w:t>
      </w:r>
    </w:p>
    <w:p w:rsidR="00F614EA" w:rsidRDefault="00F614EA">
      <w:pPr>
        <w:suppressAutoHyphens/>
        <w:spacing w:line="600" w:lineRule="exact"/>
        <w:jc w:val="left"/>
        <w:rPr>
          <w:rFonts w:ascii="方正小标宋简体" w:eastAsia="方正小标宋简体" w:cs="方正小标宋简体"/>
          <w:bCs/>
          <w:sz w:val="38"/>
          <w:szCs w:val="38"/>
          <w:lang/>
        </w:rPr>
      </w:pPr>
    </w:p>
    <w:p w:rsidR="00F614EA" w:rsidRDefault="004D30C3">
      <w:pPr>
        <w:suppressAutoHyphens/>
        <w:spacing w:line="600" w:lineRule="exact"/>
        <w:jc w:val="center"/>
        <w:rPr>
          <w:rFonts w:ascii="方正小标宋简体" w:eastAsia="方正小标宋简体" w:cs="方正小标宋简体"/>
          <w:bCs/>
          <w:sz w:val="38"/>
          <w:szCs w:val="38"/>
          <w:lang/>
        </w:rPr>
      </w:pPr>
      <w:r>
        <w:rPr>
          <w:rFonts w:ascii="方正小标宋简体" w:eastAsia="方正小标宋简体" w:cs="方正小标宋简体" w:hint="eastAsia"/>
          <w:bCs/>
          <w:sz w:val="38"/>
          <w:szCs w:val="38"/>
          <w:lang/>
        </w:rPr>
        <w:t>中国国际大学生创新大赛（</w:t>
      </w:r>
      <w:r>
        <w:rPr>
          <w:rFonts w:ascii="方正小标宋简体" w:eastAsia="方正小标宋简体" w:cs="方正小标宋简体" w:hint="eastAsia"/>
          <w:bCs/>
          <w:sz w:val="38"/>
          <w:szCs w:val="38"/>
          <w:lang/>
        </w:rPr>
        <w:t>2026</w:t>
      </w:r>
      <w:r>
        <w:rPr>
          <w:rFonts w:ascii="方正小标宋简体" w:eastAsia="方正小标宋简体" w:cs="方正小标宋简体" w:hint="eastAsia"/>
          <w:bCs/>
          <w:sz w:val="38"/>
          <w:szCs w:val="38"/>
          <w:lang/>
        </w:rPr>
        <w:t>）（上海赛区）</w:t>
      </w:r>
    </w:p>
    <w:p w:rsidR="00F614EA" w:rsidRDefault="004D30C3">
      <w:pPr>
        <w:suppressAutoHyphens/>
        <w:spacing w:line="600" w:lineRule="exact"/>
        <w:jc w:val="center"/>
        <w:rPr>
          <w:rFonts w:ascii="方正小标宋简体" w:eastAsia="方正小标宋简体" w:cs="方正小标宋简体"/>
          <w:bCs/>
          <w:sz w:val="38"/>
          <w:szCs w:val="38"/>
          <w:lang/>
        </w:rPr>
      </w:pPr>
      <w:r>
        <w:rPr>
          <w:rFonts w:ascii="方正小标宋简体" w:eastAsia="方正小标宋简体" w:cs="方正小标宋简体" w:hint="eastAsia"/>
          <w:bCs/>
          <w:sz w:val="38"/>
          <w:szCs w:val="38"/>
          <w:lang/>
        </w:rPr>
        <w:t>萌芽赛道方案</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中国国际大学生创新大赛（</w:t>
      </w:r>
      <w:r>
        <w:rPr>
          <w:rFonts w:ascii="仿宋_GB2312" w:eastAsia="仿宋_GB2312" w:hAnsi="仿宋_GB2312" w:cs="仿宋_GB2312" w:hint="eastAsia"/>
          <w:sz w:val="30"/>
          <w:szCs w:val="30"/>
        </w:rPr>
        <w:t>2026</w:t>
      </w:r>
      <w:r>
        <w:rPr>
          <w:rFonts w:ascii="仿宋_GB2312" w:eastAsia="仿宋_GB2312" w:hAnsi="仿宋_GB2312" w:cs="仿宋_GB2312" w:hint="eastAsia"/>
          <w:sz w:val="30"/>
          <w:szCs w:val="30"/>
        </w:rPr>
        <w:t>）（上海赛区）设萌芽赛道，由上海市科技艺术教育中心承办，具体实施方案如下</w:t>
      </w:r>
      <w:r>
        <w:rPr>
          <w:rFonts w:ascii="仿宋_GB2312" w:eastAsia="仿宋_GB2312" w:hAnsi="仿宋_GB2312" w:cs="仿宋_GB2312" w:hint="eastAsia"/>
          <w:sz w:val="30"/>
          <w:szCs w:val="30"/>
        </w:rPr>
        <w:t>:</w:t>
      </w:r>
    </w:p>
    <w:p w:rsidR="00F614EA" w:rsidRDefault="004D30C3">
      <w:pPr>
        <w:numPr>
          <w:ilvl w:val="0"/>
          <w:numId w:val="2"/>
        </w:numPr>
        <w:suppressAutoHyphens/>
        <w:spacing w:line="600" w:lineRule="exact"/>
        <w:ind w:firstLineChars="200" w:firstLine="600"/>
        <w:rPr>
          <w:rStyle w:val="NormalCharacter"/>
          <w:rFonts w:ascii="黑体" w:eastAsia="黑体" w:hAnsi="黑体" w:cs="黑体"/>
          <w:bCs/>
          <w:sz w:val="30"/>
          <w:szCs w:val="30"/>
        </w:rPr>
      </w:pPr>
      <w:r>
        <w:rPr>
          <w:rStyle w:val="NormalCharacter"/>
          <w:rFonts w:ascii="黑体" w:eastAsia="黑体" w:hAnsi="黑体" w:cs="黑体" w:hint="eastAsia"/>
          <w:bCs/>
          <w:sz w:val="30"/>
          <w:szCs w:val="30"/>
        </w:rPr>
        <w:t>参赛对象</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上海</w:t>
      </w:r>
      <w:r>
        <w:rPr>
          <w:rFonts w:ascii="仿宋_GB2312" w:eastAsia="仿宋_GB2312" w:hAnsi="仿宋_GB2312" w:cs="仿宋_GB2312" w:hint="eastAsia"/>
          <w:sz w:val="30"/>
          <w:szCs w:val="30"/>
        </w:rPr>
        <w:t>市普通高级中学高一、高二在校学生，根据参赛团队负责人（第一作者）的学籍确定参赛团队所代表的参赛学校，且代表的参赛学校具有唯一性，在校生以在读学籍报名（以</w:t>
      </w:r>
      <w:r>
        <w:rPr>
          <w:rFonts w:ascii="仿宋_GB2312" w:eastAsia="仿宋_GB2312" w:hAnsi="仿宋_GB2312" w:cs="仿宋_GB2312" w:hint="eastAsia"/>
          <w:sz w:val="30"/>
          <w:szCs w:val="30"/>
        </w:rPr>
        <w:t>2026</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4</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30</w:t>
      </w:r>
      <w:r>
        <w:rPr>
          <w:rFonts w:ascii="仿宋_GB2312" w:eastAsia="仿宋_GB2312" w:hAnsi="仿宋_GB2312" w:cs="仿宋_GB2312" w:hint="eastAsia"/>
          <w:sz w:val="30"/>
          <w:szCs w:val="30"/>
        </w:rPr>
        <w:t>日的学籍情况为准）。参赛学生须为项目的实际成员，鼓励学生以团队形式报名参加，允许跨校组建团队，每个团队不超过</w:t>
      </w:r>
      <w:r>
        <w:rPr>
          <w:rFonts w:ascii="仿宋_GB2312" w:eastAsia="仿宋_GB2312" w:hAnsi="仿宋_GB2312" w:cs="仿宋_GB2312" w:hint="eastAsia"/>
          <w:sz w:val="30"/>
          <w:szCs w:val="30"/>
        </w:rPr>
        <w:t>15</w:t>
      </w:r>
      <w:r>
        <w:rPr>
          <w:rFonts w:ascii="仿宋_GB2312" w:eastAsia="仿宋_GB2312" w:hAnsi="仿宋_GB2312" w:cs="仿宋_GB2312" w:hint="eastAsia"/>
          <w:sz w:val="30"/>
          <w:szCs w:val="30"/>
        </w:rPr>
        <w:t>人。</w:t>
      </w:r>
    </w:p>
    <w:p w:rsidR="00F614EA" w:rsidRDefault="004D30C3">
      <w:pPr>
        <w:numPr>
          <w:ilvl w:val="0"/>
          <w:numId w:val="2"/>
        </w:numPr>
        <w:suppressAutoHyphens/>
        <w:spacing w:line="600" w:lineRule="exact"/>
        <w:ind w:firstLineChars="200" w:firstLine="600"/>
        <w:rPr>
          <w:rStyle w:val="NormalCharacter"/>
          <w:rFonts w:ascii="黑体" w:eastAsia="黑体" w:hAnsi="黑体" w:cs="黑体"/>
          <w:bCs/>
          <w:sz w:val="30"/>
          <w:szCs w:val="30"/>
        </w:rPr>
      </w:pPr>
      <w:r>
        <w:rPr>
          <w:rStyle w:val="NormalCharacter"/>
          <w:rFonts w:ascii="黑体" w:eastAsia="黑体" w:hAnsi="黑体" w:cs="黑体" w:hint="eastAsia"/>
          <w:bCs/>
          <w:sz w:val="30"/>
          <w:szCs w:val="30"/>
        </w:rPr>
        <w:t>参赛项目要求</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一）项目应紧密融合学习、生活、社会实践，鼓励运用人工智能等技术创造性地解决问题或提供解决思路，具有可预见的应用性与成长性，可以是教育部公布的面向中小学生的全国性竞赛活动名单中学生赛事获奖项目或作品。</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（二）项</w:t>
      </w:r>
      <w:r>
        <w:rPr>
          <w:rFonts w:ascii="仿宋_GB2312" w:eastAsia="仿宋_GB2312" w:hAnsi="仿宋_GB2312" w:cs="仿宋_GB2312" w:hint="eastAsia"/>
          <w:sz w:val="30"/>
          <w:szCs w:val="30"/>
        </w:rPr>
        <w:t>目须真实、健康、合法，无任何不良信息，不得借用他人项目参赛。项目立意应弘扬正能量，践行社会主义核心价值观。参赛项目不得侵犯他人知识产权；所涉及的发明创造、专利技术、资源等必须拥有清晰合法的知识产权或物权，涉及他人知识产权的，报名时须提交完整的具有法律效力的所有人书面授权许可书、专利证书等；抄袭盗用他人成果、提供虚假材料等违反相关法律法规的行为，一经发现即刻丧失参赛相关权利并自负一切法律责任。</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（三）大赛往年总决赛获奖项目，不可报名参赛。</w:t>
      </w:r>
    </w:p>
    <w:p w:rsidR="00F614EA" w:rsidRDefault="004D30C3">
      <w:pPr>
        <w:suppressAutoHyphens/>
        <w:spacing w:line="600" w:lineRule="exact"/>
        <w:ind w:firstLineChars="200" w:firstLine="600"/>
        <w:rPr>
          <w:rStyle w:val="NormalCharacter"/>
          <w:rFonts w:ascii="黑体" w:eastAsia="黑体" w:hAnsi="黑体" w:cs="黑体"/>
          <w:bCs/>
          <w:sz w:val="30"/>
          <w:szCs w:val="30"/>
        </w:rPr>
      </w:pPr>
      <w:r>
        <w:rPr>
          <w:rStyle w:val="NormalCharacter"/>
          <w:rFonts w:ascii="黑体" w:eastAsia="黑体" w:hAnsi="黑体" w:cs="黑体" w:hint="eastAsia"/>
          <w:bCs/>
          <w:sz w:val="30"/>
          <w:szCs w:val="30"/>
        </w:rPr>
        <w:t>三、赛程安排</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（一）申报孵化（</w:t>
      </w:r>
      <w:r>
        <w:rPr>
          <w:rFonts w:ascii="仿宋_GB2312" w:eastAsia="仿宋_GB2312" w:hAnsi="仿宋_GB2312" w:cs="仿宋_GB2312" w:hint="eastAsia"/>
          <w:sz w:val="30"/>
          <w:szCs w:val="30"/>
        </w:rPr>
        <w:t>8</w:t>
      </w:r>
      <w:r>
        <w:rPr>
          <w:rFonts w:ascii="仿宋_GB2312" w:eastAsia="仿宋_GB2312" w:hAnsi="仿宋_GB2312" w:cs="仿宋_GB2312" w:hint="eastAsia"/>
          <w:sz w:val="30"/>
          <w:szCs w:val="30"/>
        </w:rPr>
        <w:t>月底前）。请各区教育局做好本区优秀创新</w:t>
      </w:r>
      <w:r>
        <w:rPr>
          <w:rFonts w:ascii="仿宋_GB2312" w:eastAsia="仿宋_GB2312" w:hAnsi="仿宋_GB2312" w:cs="仿宋_GB2312" w:hint="eastAsia"/>
          <w:sz w:val="30"/>
          <w:szCs w:val="30"/>
        </w:rPr>
        <w:t>项目的推荐申报工作，同一所学校的推荐团队数不超过</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个。在前期工作基础上，市组委会将对入围项目进行培育。</w:t>
      </w:r>
    </w:p>
    <w:p w:rsidR="00F614EA" w:rsidRDefault="004D30C3">
      <w:pPr>
        <w:suppressAutoHyphens/>
        <w:spacing w:line="60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（二）项目推荐（</w:t>
      </w:r>
      <w:r>
        <w:rPr>
          <w:rFonts w:ascii="仿宋_GB2312" w:eastAsia="仿宋_GB2312" w:hAnsi="仿宋_GB2312" w:cs="仿宋_GB2312" w:hint="eastAsia"/>
          <w:sz w:val="30"/>
          <w:szCs w:val="30"/>
        </w:rPr>
        <w:t>9</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9</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5</w:t>
      </w:r>
      <w:r>
        <w:rPr>
          <w:rFonts w:ascii="仿宋_GB2312" w:eastAsia="仿宋_GB2312" w:hAnsi="仿宋_GB2312" w:cs="仿宋_GB2312" w:hint="eastAsia"/>
          <w:sz w:val="30"/>
          <w:szCs w:val="30"/>
        </w:rPr>
        <w:t>日前，各区教育局向大赛组委会推荐不超过</w:t>
      </w:r>
      <w:r>
        <w:rPr>
          <w:rFonts w:ascii="仿宋_GB2312" w:eastAsia="仿宋_GB2312" w:hAnsi="仿宋_GB2312" w:cs="仿宋_GB2312" w:hint="eastAsia"/>
          <w:sz w:val="30"/>
          <w:szCs w:val="30"/>
        </w:rPr>
        <w:t>10</w:t>
      </w:r>
      <w:r>
        <w:rPr>
          <w:rFonts w:ascii="仿宋_GB2312" w:eastAsia="仿宋_GB2312" w:hAnsi="仿宋_GB2312" w:cs="仿宋_GB2312" w:hint="eastAsia"/>
          <w:sz w:val="30"/>
          <w:szCs w:val="30"/>
        </w:rPr>
        <w:t>个总决赛萌芽赛道项目。</w:t>
      </w:r>
    </w:p>
    <w:p w:rsidR="00F614EA" w:rsidRDefault="004D30C3">
      <w:pPr>
        <w:suppressAutoHyphens/>
        <w:spacing w:line="600" w:lineRule="exact"/>
        <w:ind w:firstLineChars="200" w:firstLine="600"/>
        <w:rPr>
          <w:rStyle w:val="NormalCharacter"/>
          <w:rFonts w:ascii="黑体" w:eastAsia="黑体" w:hAnsi="黑体" w:cs="黑体"/>
          <w:bCs/>
          <w:sz w:val="30"/>
          <w:szCs w:val="30"/>
        </w:rPr>
      </w:pPr>
      <w:r>
        <w:rPr>
          <w:rStyle w:val="NormalCharacter"/>
          <w:rFonts w:ascii="黑体" w:eastAsia="黑体" w:hAnsi="黑体" w:cs="黑体" w:hint="eastAsia"/>
          <w:bCs/>
          <w:sz w:val="30"/>
          <w:szCs w:val="30"/>
        </w:rPr>
        <w:t>四、申报要求</w:t>
      </w:r>
    </w:p>
    <w:p w:rsidR="00F614EA" w:rsidRDefault="004D30C3">
      <w:pPr>
        <w:suppressAutoHyphens/>
        <w:spacing w:line="600" w:lineRule="exact"/>
        <w:ind w:firstLineChars="200" w:firstLine="600"/>
        <w:jc w:val="left"/>
        <w:rPr>
          <w:rFonts w:ascii="仿宋_GB2312" w:eastAsia="仿宋_GB2312" w:hAnsi="仿宋_GB2312" w:cs="仿宋_GB2312"/>
          <w:b/>
          <w:bCs/>
          <w:sz w:val="30"/>
          <w:szCs w:val="30"/>
        </w:rPr>
      </w:pPr>
      <w:r>
        <w:rPr>
          <w:rFonts w:ascii="仿宋_GB2312" w:eastAsia="仿宋_GB2312" w:hAnsi="仿宋_GB2312" w:cs="仿宋_GB2312" w:hint="eastAsia"/>
          <w:sz w:val="30"/>
          <w:szCs w:val="30"/>
        </w:rPr>
        <w:t>（一）申报内容。项目团队须提交项目申报表、项目说明书（内容为作品相关报告或研究报告），包括电子版（</w:t>
      </w:r>
      <w:r>
        <w:rPr>
          <w:rFonts w:ascii="仿宋_GB2312" w:eastAsia="仿宋_GB2312" w:hAnsi="仿宋_GB2312" w:cs="仿宋_GB2312" w:hint="eastAsia"/>
          <w:sz w:val="30"/>
          <w:szCs w:val="30"/>
        </w:rPr>
        <w:t>word</w:t>
      </w:r>
      <w:r>
        <w:rPr>
          <w:rFonts w:ascii="仿宋_GB2312" w:eastAsia="仿宋_GB2312" w:hAnsi="仿宋_GB2312" w:cs="仿宋_GB2312" w:hint="eastAsia"/>
          <w:sz w:val="30"/>
          <w:szCs w:val="30"/>
        </w:rPr>
        <w:t>格式）和纸质版（一式两份）。说明书无特定要求，能够符合大赛主题、体现项目特色即可。如有</w:t>
      </w:r>
      <w:r>
        <w:rPr>
          <w:rFonts w:ascii="仿宋_GB2312" w:eastAsia="仿宋_GB2312" w:hAnsi="仿宋_GB2312" w:cs="仿宋_GB2312" w:hint="eastAsia"/>
          <w:sz w:val="30"/>
          <w:szCs w:val="30"/>
        </w:rPr>
        <w:t>ppt</w:t>
      </w:r>
      <w:r>
        <w:rPr>
          <w:rFonts w:ascii="仿宋_GB2312" w:eastAsia="仿宋_GB2312" w:hAnsi="仿宋_GB2312" w:cs="仿宋_GB2312" w:hint="eastAsia"/>
          <w:sz w:val="30"/>
          <w:szCs w:val="30"/>
        </w:rPr>
        <w:t>、视频或电子版项目海报，也可一并作为附件提交。以上文件单个不超过</w:t>
      </w:r>
      <w:r>
        <w:rPr>
          <w:rFonts w:ascii="仿宋_GB2312" w:eastAsia="仿宋_GB2312" w:hAnsi="仿宋_GB2312" w:cs="仿宋_GB2312" w:hint="eastAsia"/>
          <w:sz w:val="30"/>
          <w:szCs w:val="30"/>
        </w:rPr>
        <w:t>20MB</w:t>
      </w:r>
      <w:r>
        <w:rPr>
          <w:rFonts w:ascii="仿宋_GB2312" w:eastAsia="仿宋_GB2312" w:hAnsi="仿宋_GB2312" w:cs="仿宋_GB2312" w:hint="eastAsia"/>
          <w:sz w:val="30"/>
          <w:szCs w:val="30"/>
        </w:rPr>
        <w:t>。相关表格可登录百度网盘下载</w:t>
      </w:r>
      <w:r>
        <w:rPr>
          <w:rFonts w:ascii="仿宋_GB2312" w:eastAsia="仿宋_GB2312" w:hAnsi="仿宋_GB2312" w:cs="仿宋_GB2312" w:hint="eastAsia"/>
          <w:sz w:val="30"/>
          <w:szCs w:val="30"/>
        </w:rPr>
        <w:t>：</w:t>
      </w:r>
      <w:r>
        <w:rPr>
          <w:rFonts w:ascii="仿宋_GB2312" w:hAnsi="仿宋_GB2312" w:cs="仿宋_GB2312" w:hint="eastAsia"/>
          <w:sz w:val="30"/>
          <w:szCs w:val="30"/>
        </w:rPr>
        <w:t xml:space="preserve">   </w:t>
      </w:r>
      <w:r>
        <w:rPr>
          <w:rFonts w:ascii="仿宋_GB2312" w:eastAsia="仿宋_GB2312" w:hAnsi="仿宋_GB2312" w:cs="仿宋_GB2312" w:hint="eastAsia"/>
          <w:b/>
          <w:bCs/>
          <w:sz w:val="30"/>
          <w:szCs w:val="30"/>
        </w:rPr>
        <w:t xml:space="preserve">https://pan.baidu.com/s/1p5ikAeS0PsxA9nkSH010Mg </w:t>
      </w:r>
    </w:p>
    <w:p w:rsidR="00F614EA" w:rsidRDefault="004D30C3">
      <w:pPr>
        <w:suppressAutoHyphens/>
        <w:spacing w:line="600" w:lineRule="exact"/>
        <w:jc w:val="left"/>
        <w:rPr>
          <w:rFonts w:ascii="仿宋_GB2312" w:eastAsia="仿宋_GB2312" w:hAnsi="仿宋_GB2312" w:cs="仿宋_GB2312"/>
          <w:sz w:val="30"/>
          <w:szCs w:val="30"/>
          <w:highlight w:val="yellow"/>
        </w:rPr>
      </w:pPr>
      <w:r>
        <w:rPr>
          <w:rFonts w:ascii="仿宋_GB2312" w:eastAsia="仿宋_GB2312" w:hAnsi="仿宋_GB2312" w:cs="仿宋_GB2312" w:hint="eastAsia"/>
          <w:b/>
          <w:bCs/>
          <w:sz w:val="30"/>
          <w:szCs w:val="30"/>
        </w:rPr>
        <w:t>提取码</w:t>
      </w:r>
      <w:r>
        <w:rPr>
          <w:rFonts w:ascii="仿宋_GB2312" w:eastAsia="仿宋_GB2312" w:hAnsi="仿宋_GB2312" w:cs="仿宋_GB2312" w:hint="eastAsia"/>
          <w:b/>
          <w:bCs/>
          <w:sz w:val="30"/>
          <w:szCs w:val="30"/>
        </w:rPr>
        <w:t>: cxcy</w:t>
      </w:r>
      <w:r>
        <w:rPr>
          <w:rFonts w:ascii="仿宋_GB2312" w:eastAsia="仿宋_GB2312" w:hAnsi="仿宋_GB2312" w:cs="仿宋_GB2312" w:hint="eastAsia"/>
          <w:sz w:val="30"/>
          <w:szCs w:val="30"/>
        </w:rPr>
        <w:t xml:space="preserve"> </w:t>
      </w:r>
    </w:p>
    <w:p w:rsidR="00F614EA" w:rsidRDefault="004D30C3">
      <w:pPr>
        <w:suppressAutoHyphens/>
        <w:spacing w:line="60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（二）申报方式。各区将申报项目电子稿汇总表（</w:t>
      </w:r>
      <w:r>
        <w:rPr>
          <w:rFonts w:ascii="仿宋_GB2312" w:eastAsia="仿宋_GB2312" w:hAnsi="仿宋_GB2312" w:cs="仿宋_GB2312" w:hint="eastAsia"/>
          <w:sz w:val="30"/>
          <w:szCs w:val="30"/>
        </w:rPr>
        <w:t>Excel</w:t>
      </w:r>
      <w:r>
        <w:rPr>
          <w:rFonts w:ascii="仿宋_GB2312" w:eastAsia="仿宋_GB2312" w:hAnsi="仿宋_GB2312" w:cs="仿宋_GB2312" w:hint="eastAsia"/>
          <w:sz w:val="30"/>
          <w:szCs w:val="30"/>
        </w:rPr>
        <w:t>和</w:t>
      </w:r>
      <w:r>
        <w:rPr>
          <w:rFonts w:ascii="仿宋_GB2312" w:eastAsia="仿宋_GB2312" w:hAnsi="仿宋_GB2312" w:cs="仿宋_GB2312" w:hint="eastAsia"/>
          <w:sz w:val="30"/>
          <w:szCs w:val="30"/>
        </w:rPr>
        <w:t>PDF</w:t>
      </w:r>
      <w:r>
        <w:rPr>
          <w:rFonts w:ascii="仿宋_GB2312" w:eastAsia="仿宋_GB2312" w:hAnsi="仿宋_GB2312" w:cs="仿宋_GB2312" w:hint="eastAsia"/>
          <w:sz w:val="30"/>
          <w:szCs w:val="30"/>
        </w:rPr>
        <w:t>盖章版）、学校申报项目文件夹，打包发送到邮箱：</w:t>
      </w:r>
      <w:r>
        <w:rPr>
          <w:rFonts w:ascii="仿宋_GB2312" w:eastAsia="仿宋_GB2312" w:hAnsi="仿宋_GB2312" w:cs="仿宋_GB2312" w:hint="eastAsia"/>
          <w:sz w:val="30"/>
          <w:szCs w:val="30"/>
        </w:rPr>
        <w:t>cxcysh@163.com</w:t>
      </w:r>
      <w:r>
        <w:rPr>
          <w:rFonts w:ascii="仿宋_GB2312" w:eastAsia="仿宋_GB2312" w:hAnsi="仿宋_GB2312" w:cs="仿宋_GB2312" w:hint="eastAsia"/>
          <w:sz w:val="30"/>
          <w:szCs w:val="30"/>
        </w:rPr>
        <w:t>，邮件主题为“</w:t>
      </w:r>
      <w:r>
        <w:rPr>
          <w:rFonts w:ascii="仿宋_GB2312" w:eastAsia="仿宋_GB2312" w:hAnsi="仿宋_GB2312" w:cs="仿宋_GB2312" w:hint="eastAsia"/>
          <w:sz w:val="30"/>
          <w:szCs w:val="30"/>
        </w:rPr>
        <w:t>XX</w:t>
      </w:r>
      <w:r>
        <w:rPr>
          <w:rFonts w:ascii="仿宋_GB2312" w:eastAsia="仿宋_GB2312" w:hAnsi="仿宋_GB2312" w:cs="仿宋_GB2312" w:hint="eastAsia"/>
          <w:sz w:val="30"/>
          <w:szCs w:val="30"/>
        </w:rPr>
        <w:t>区萌芽赛道上海赛区报名文件”。纸质版交至市科技艺术教育中心。</w:t>
      </w:r>
    </w:p>
    <w:p w:rsidR="00F614EA" w:rsidRDefault="004D30C3">
      <w:pPr>
        <w:suppressAutoHyphens/>
        <w:spacing w:line="600" w:lineRule="exact"/>
        <w:ind w:firstLineChars="200" w:firstLine="600"/>
        <w:rPr>
          <w:rStyle w:val="NormalCharacter"/>
          <w:rFonts w:ascii="黑体" w:eastAsia="黑体" w:hAnsi="黑体" w:cs="黑体"/>
          <w:bCs/>
          <w:sz w:val="30"/>
          <w:szCs w:val="30"/>
        </w:rPr>
      </w:pPr>
      <w:r>
        <w:rPr>
          <w:rStyle w:val="NormalCharacter"/>
          <w:rFonts w:ascii="黑体" w:eastAsia="黑体" w:hAnsi="黑体" w:cs="黑体" w:hint="eastAsia"/>
          <w:bCs/>
          <w:sz w:val="30"/>
          <w:szCs w:val="30"/>
        </w:rPr>
        <w:t>五、评选方式</w:t>
      </w:r>
    </w:p>
    <w:p w:rsidR="00F614EA" w:rsidRDefault="004D30C3">
      <w:pPr>
        <w:suppressAutoHyphens/>
        <w:spacing w:line="60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结合参赛项目要求，围绕创新性、实践性、自主性、团队情况四个方面，组织专家评审遴选。</w:t>
      </w:r>
    </w:p>
    <w:p w:rsidR="00F614EA" w:rsidRDefault="004D30C3">
      <w:pPr>
        <w:suppressAutoHyphens/>
        <w:spacing w:line="600" w:lineRule="exact"/>
        <w:ind w:firstLineChars="200" w:firstLine="600"/>
        <w:rPr>
          <w:rStyle w:val="NormalCharacter"/>
          <w:rFonts w:ascii="黑体" w:eastAsia="黑体" w:hAnsi="黑体" w:cs="黑体"/>
          <w:bCs/>
          <w:sz w:val="30"/>
          <w:szCs w:val="30"/>
        </w:rPr>
      </w:pPr>
      <w:r>
        <w:rPr>
          <w:rStyle w:val="NormalCharacter"/>
          <w:rFonts w:ascii="黑体" w:eastAsia="黑体" w:hAnsi="黑体" w:cs="黑体" w:hint="eastAsia"/>
          <w:bCs/>
          <w:sz w:val="30"/>
          <w:szCs w:val="30"/>
        </w:rPr>
        <w:t>六、奖项设置</w:t>
      </w:r>
    </w:p>
    <w:p w:rsidR="00F614EA" w:rsidRDefault="004D30C3">
      <w:pPr>
        <w:suppressAutoHyphens/>
        <w:spacing w:line="60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萌芽赛道设金奖</w:t>
      </w:r>
      <w:r>
        <w:rPr>
          <w:rFonts w:ascii="仿宋_GB2312" w:eastAsia="仿宋_GB2312" w:hAnsi="仿宋_GB2312" w:cs="仿宋_GB2312" w:hint="eastAsia"/>
          <w:sz w:val="30"/>
          <w:szCs w:val="30"/>
        </w:rPr>
        <w:t>10</w:t>
      </w:r>
      <w:r>
        <w:rPr>
          <w:rFonts w:ascii="仿宋_GB2312" w:eastAsia="仿宋_GB2312" w:hAnsi="仿宋_GB2312" w:cs="仿宋_GB2312" w:hint="eastAsia"/>
          <w:sz w:val="30"/>
          <w:szCs w:val="30"/>
        </w:rPr>
        <w:t>个、银奖</w:t>
      </w:r>
      <w:r>
        <w:rPr>
          <w:rFonts w:ascii="仿宋_GB2312" w:eastAsia="仿宋_GB2312" w:hAnsi="仿宋_GB2312" w:cs="仿宋_GB2312" w:hint="eastAsia"/>
          <w:sz w:val="30"/>
          <w:szCs w:val="30"/>
        </w:rPr>
        <w:t>20</w:t>
      </w:r>
      <w:r>
        <w:rPr>
          <w:rFonts w:ascii="仿宋_GB2312" w:eastAsia="仿宋_GB2312" w:hAnsi="仿宋_GB2312" w:cs="仿宋_GB2312" w:hint="eastAsia"/>
          <w:sz w:val="30"/>
          <w:szCs w:val="30"/>
        </w:rPr>
        <w:t>个、</w:t>
      </w:r>
      <w:r>
        <w:rPr>
          <w:rFonts w:ascii="仿宋_GB2312" w:eastAsia="仿宋_GB2312" w:hAnsi="仿宋_GB2312" w:cs="仿宋_GB2312" w:hint="eastAsia"/>
          <w:sz w:val="30"/>
          <w:szCs w:val="30"/>
        </w:rPr>
        <w:t>铜奖</w:t>
      </w:r>
      <w:r>
        <w:rPr>
          <w:rFonts w:ascii="仿宋_GB2312" w:eastAsia="仿宋_GB2312" w:hAnsi="仿宋_GB2312" w:cs="仿宋_GB2312" w:hint="eastAsia"/>
          <w:sz w:val="30"/>
          <w:szCs w:val="30"/>
        </w:rPr>
        <w:t>30</w:t>
      </w:r>
      <w:r>
        <w:rPr>
          <w:rFonts w:ascii="仿宋_GB2312" w:eastAsia="仿宋_GB2312" w:hAnsi="仿宋_GB2312" w:cs="仿宋_GB2312" w:hint="eastAsia"/>
          <w:sz w:val="30"/>
          <w:szCs w:val="30"/>
        </w:rPr>
        <w:t>个和优胜奖若干。</w:t>
      </w:r>
    </w:p>
    <w:p w:rsidR="00F614EA" w:rsidRDefault="004D30C3">
      <w:pPr>
        <w:suppressAutoHyphens/>
        <w:spacing w:line="600" w:lineRule="exact"/>
        <w:ind w:firstLineChars="200" w:firstLine="600"/>
        <w:rPr>
          <w:rStyle w:val="NormalCharacter"/>
          <w:rFonts w:ascii="黑体" w:eastAsia="黑体" w:hAnsi="黑体" w:cs="黑体"/>
          <w:bCs/>
          <w:sz w:val="30"/>
          <w:szCs w:val="30"/>
        </w:rPr>
      </w:pPr>
      <w:r>
        <w:rPr>
          <w:rStyle w:val="NormalCharacter"/>
          <w:rFonts w:ascii="黑体" w:eastAsia="黑体" w:hAnsi="黑体" w:cs="黑体" w:hint="eastAsia"/>
          <w:bCs/>
          <w:sz w:val="30"/>
          <w:szCs w:val="30"/>
        </w:rPr>
        <w:t>七、联系方式</w:t>
      </w:r>
    </w:p>
    <w:p w:rsidR="00F614EA" w:rsidRDefault="004D30C3">
      <w:pPr>
        <w:suppressAutoHyphens/>
        <w:spacing w:line="60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联系人：林君秋、王芳、杨阳；联系电话：</w:t>
      </w:r>
      <w:r>
        <w:rPr>
          <w:rFonts w:ascii="仿宋_GB2312" w:eastAsia="仿宋_GB2312" w:hAnsi="仿宋_GB2312" w:cs="仿宋_GB2312" w:hint="eastAsia"/>
          <w:sz w:val="30"/>
          <w:szCs w:val="30"/>
        </w:rPr>
        <w:t>021-64378913</w:t>
      </w:r>
    </w:p>
    <w:p w:rsidR="00F614EA" w:rsidRDefault="004D30C3">
      <w:pPr>
        <w:suppressAutoHyphens/>
        <w:spacing w:line="60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联系地址：上海市长宁区中山西路</w:t>
      </w:r>
      <w:r>
        <w:rPr>
          <w:rFonts w:ascii="仿宋_GB2312" w:eastAsia="仿宋_GB2312" w:hAnsi="仿宋_GB2312" w:cs="仿宋_GB2312" w:hint="eastAsia"/>
          <w:sz w:val="30"/>
          <w:szCs w:val="30"/>
        </w:rPr>
        <w:t>1247</w:t>
      </w:r>
      <w:r>
        <w:rPr>
          <w:rFonts w:ascii="仿宋_GB2312" w:eastAsia="仿宋_GB2312" w:hAnsi="仿宋_GB2312" w:cs="仿宋_GB2312" w:hint="eastAsia"/>
          <w:sz w:val="30"/>
          <w:szCs w:val="30"/>
        </w:rPr>
        <w:t>号</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号楼</w:t>
      </w:r>
      <w:r>
        <w:rPr>
          <w:rFonts w:ascii="仿宋_GB2312" w:eastAsia="仿宋_GB2312" w:hAnsi="仿宋_GB2312" w:cs="仿宋_GB2312" w:hint="eastAsia"/>
          <w:sz w:val="30"/>
          <w:szCs w:val="30"/>
        </w:rPr>
        <w:t>302</w:t>
      </w:r>
      <w:r>
        <w:rPr>
          <w:rFonts w:ascii="仿宋_GB2312" w:eastAsia="仿宋_GB2312" w:hAnsi="仿宋_GB2312" w:cs="仿宋_GB2312" w:hint="eastAsia"/>
          <w:sz w:val="30"/>
          <w:szCs w:val="30"/>
        </w:rPr>
        <w:t>室</w:t>
      </w:r>
    </w:p>
    <w:p w:rsidR="00F614EA" w:rsidRDefault="004D30C3">
      <w:pPr>
        <w:suppressAutoHyphens/>
        <w:spacing w:line="60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电子邮箱：</w:t>
      </w:r>
      <w:r>
        <w:rPr>
          <w:rFonts w:ascii="仿宋_GB2312" w:eastAsia="仿宋_GB2312" w:hAnsi="仿宋_GB2312" w:cs="仿宋_GB2312" w:hint="eastAsia"/>
          <w:sz w:val="30"/>
          <w:szCs w:val="30"/>
        </w:rPr>
        <w:t>cxcysh@163.com</w:t>
      </w:r>
    </w:p>
    <w:p w:rsidR="00F614EA" w:rsidRDefault="00F614EA">
      <w:pPr>
        <w:suppressAutoHyphens/>
        <w:spacing w:line="600" w:lineRule="exact"/>
        <w:jc w:val="left"/>
        <w:rPr>
          <w:rFonts w:ascii="仿宋_GB2312" w:eastAsia="仿宋_GB2312" w:hAnsi="仿宋_GB2312"/>
          <w:sz w:val="30"/>
          <w:szCs w:val="30"/>
        </w:rPr>
      </w:pPr>
    </w:p>
    <w:p w:rsidR="00F614EA" w:rsidRDefault="00F614EA">
      <w:pPr>
        <w:pStyle w:val="a3"/>
        <w:spacing w:after="0" w:line="600" w:lineRule="exact"/>
      </w:pPr>
    </w:p>
    <w:p w:rsidR="00F614EA" w:rsidRDefault="00F614EA">
      <w:pPr>
        <w:pStyle w:val="a3"/>
        <w:spacing w:after="0" w:line="600" w:lineRule="exact"/>
      </w:pPr>
    </w:p>
    <w:p w:rsidR="00F614EA" w:rsidRDefault="00F614EA">
      <w:pPr>
        <w:pStyle w:val="a3"/>
        <w:spacing w:after="0" w:line="600" w:lineRule="exact"/>
      </w:pPr>
    </w:p>
    <w:p w:rsidR="00F614EA" w:rsidRDefault="00F614EA">
      <w:pPr>
        <w:pStyle w:val="a3"/>
        <w:spacing w:after="0" w:line="600" w:lineRule="exact"/>
      </w:pPr>
    </w:p>
    <w:p w:rsidR="00F614EA" w:rsidRDefault="00F614EA">
      <w:pPr>
        <w:pStyle w:val="a3"/>
        <w:spacing w:after="0" w:line="600" w:lineRule="exact"/>
      </w:pPr>
    </w:p>
    <w:p w:rsidR="00F614EA" w:rsidRDefault="004D30C3" w:rsidP="009C4906">
      <w:pPr>
        <w:suppressAutoHyphens/>
        <w:spacing w:line="600" w:lineRule="exact"/>
        <w:jc w:val="left"/>
        <w:rPr>
          <w:rFonts w:ascii="黑体" w:eastAsia="黑体" w:hAnsi="黑体"/>
          <w:sz w:val="32"/>
          <w:szCs w:val="32"/>
        </w:rPr>
      </w:pPr>
      <w:r>
        <w:rPr>
          <w:rFonts w:ascii="黑体" w:eastAsia="黑体" w:hAnsi="黑体" w:hint="eastAsia"/>
          <w:sz w:val="32"/>
          <w:szCs w:val="32"/>
        </w:rPr>
        <w:br w:type="page"/>
      </w:r>
    </w:p>
    <w:p w:rsidR="00F614EA" w:rsidRDefault="004D30C3">
      <w:pPr>
        <w:pStyle w:val="a3"/>
        <w:spacing w:after="0" w:line="600" w:lineRule="exact"/>
        <w:rPr>
          <w:rFonts w:eastAsia="黑体"/>
        </w:rPr>
      </w:pPr>
      <w:r>
        <w:rPr>
          <w:rFonts w:ascii="黑体" w:eastAsia="黑体" w:hAnsi="黑体" w:hint="eastAsia"/>
          <w:sz w:val="32"/>
          <w:szCs w:val="32"/>
        </w:rPr>
        <w:t>附件</w:t>
      </w:r>
      <w:r>
        <w:rPr>
          <w:rFonts w:ascii="黑体" w:eastAsia="黑体" w:hAnsi="黑体" w:hint="eastAsia"/>
          <w:sz w:val="32"/>
          <w:szCs w:val="32"/>
        </w:rPr>
        <w:t>5</w:t>
      </w:r>
    </w:p>
    <w:p w:rsidR="00F614EA" w:rsidRDefault="004D30C3">
      <w:pPr>
        <w:widowControl/>
        <w:suppressAutoHyphens/>
        <w:spacing w:line="600" w:lineRule="exact"/>
        <w:jc w:val="center"/>
        <w:rPr>
          <w:rFonts w:ascii="方正小标宋简体" w:eastAsia="方正小标宋简体" w:cs="方正小标宋简体"/>
          <w:bCs/>
          <w:sz w:val="38"/>
          <w:szCs w:val="38"/>
          <w:lang/>
        </w:rPr>
      </w:pPr>
      <w:r>
        <w:rPr>
          <w:rFonts w:ascii="方正小标宋简体" w:eastAsia="方正小标宋简体" w:cs="方正小标宋简体" w:hint="eastAsia"/>
          <w:bCs/>
          <w:sz w:val="38"/>
          <w:szCs w:val="38"/>
          <w:lang/>
        </w:rPr>
        <w:t>中国国际大学生创新大赛</w:t>
      </w:r>
    </w:p>
    <w:p w:rsidR="00F614EA" w:rsidRDefault="004D30C3">
      <w:pPr>
        <w:widowControl/>
        <w:suppressAutoHyphens/>
        <w:spacing w:line="600" w:lineRule="exact"/>
        <w:jc w:val="center"/>
        <w:rPr>
          <w:rFonts w:ascii="方正小标宋简体" w:eastAsia="方正小标宋简体" w:cs="方正小标宋简体"/>
          <w:bCs/>
          <w:sz w:val="38"/>
          <w:szCs w:val="38"/>
          <w:lang/>
        </w:rPr>
      </w:pPr>
      <w:r>
        <w:rPr>
          <w:rFonts w:ascii="方正小标宋简体" w:eastAsia="方正小标宋简体" w:cs="方正小标宋简体" w:hint="eastAsia"/>
          <w:bCs/>
          <w:sz w:val="38"/>
          <w:szCs w:val="38"/>
          <w:lang/>
        </w:rPr>
        <w:t>评审专家工作准则</w:t>
      </w:r>
    </w:p>
    <w:p w:rsidR="00F614EA" w:rsidRDefault="00F614EA">
      <w:pPr>
        <w:widowControl/>
        <w:suppressAutoHyphens/>
        <w:spacing w:line="600" w:lineRule="exact"/>
        <w:ind w:firstLineChars="200" w:firstLine="600"/>
        <w:jc w:val="left"/>
        <w:rPr>
          <w:rFonts w:ascii="黑体" w:eastAsia="黑体" w:hAnsi="宋体" w:cs="黑体"/>
          <w:color w:val="000000"/>
          <w:kern w:val="0"/>
          <w:sz w:val="30"/>
          <w:szCs w:val="30"/>
          <w:lang/>
        </w:rPr>
      </w:pPr>
    </w:p>
    <w:p w:rsidR="00F614EA" w:rsidRDefault="004D30C3">
      <w:pPr>
        <w:widowControl/>
        <w:suppressAutoHyphens/>
        <w:spacing w:line="600" w:lineRule="exact"/>
        <w:ind w:firstLineChars="200" w:firstLine="600"/>
        <w:jc w:val="left"/>
        <w:rPr>
          <w:rFonts w:ascii="Calibri" w:hAnsi="Calibri"/>
          <w:sz w:val="30"/>
          <w:szCs w:val="30"/>
        </w:rPr>
      </w:pPr>
      <w:r>
        <w:rPr>
          <w:rFonts w:ascii="黑体" w:eastAsia="黑体" w:hAnsi="宋体" w:cs="黑体" w:hint="eastAsia"/>
          <w:color w:val="000000"/>
          <w:kern w:val="0"/>
          <w:sz w:val="30"/>
          <w:szCs w:val="30"/>
          <w:lang/>
        </w:rPr>
        <w:t>一、专家要求</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1.</w:t>
      </w:r>
      <w:r>
        <w:rPr>
          <w:rFonts w:ascii="仿宋_GB2312" w:eastAsia="仿宋_GB2312" w:hAnsi="方正仿宋_GB2312" w:cs="方正仿宋_GB2312" w:hint="eastAsia"/>
          <w:spacing w:val="-4"/>
          <w:sz w:val="30"/>
          <w:szCs w:val="30"/>
        </w:rPr>
        <w:t>自觉落实立德树人根本任务，自觉传承和弘扬红色基因，自觉践行中国国际大学生创新大赛目标和任务。</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2.</w:t>
      </w:r>
      <w:r>
        <w:rPr>
          <w:rFonts w:ascii="仿宋_GB2312" w:eastAsia="仿宋_GB2312" w:hAnsi="方正仿宋_GB2312" w:cs="方正仿宋_GB2312" w:hint="eastAsia"/>
          <w:spacing w:val="-4"/>
          <w:sz w:val="30"/>
          <w:szCs w:val="30"/>
        </w:rPr>
        <w:t>配合各级大赛组委会，认真履行评审工作职责，按时完成评审工作任务，参与项目评审及参赛者质疑回复等工作。</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3.</w:t>
      </w:r>
      <w:r>
        <w:rPr>
          <w:rFonts w:ascii="仿宋_GB2312" w:eastAsia="仿宋_GB2312" w:hAnsi="方正仿宋_GB2312" w:cs="方正仿宋_GB2312" w:hint="eastAsia"/>
          <w:spacing w:val="-4"/>
          <w:sz w:val="30"/>
          <w:szCs w:val="30"/>
        </w:rPr>
        <w:t>按照评审规则要求全面、客观、公正地对项目进行评价，独立提出评审意见，并对所提出的评审意见负责。</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4.</w:t>
      </w:r>
      <w:r>
        <w:rPr>
          <w:rFonts w:ascii="仿宋_GB2312" w:eastAsia="仿宋_GB2312" w:hAnsi="方正仿宋_GB2312" w:cs="方正仿宋_GB2312" w:hint="eastAsia"/>
          <w:spacing w:val="-4"/>
          <w:sz w:val="30"/>
          <w:szCs w:val="30"/>
        </w:rPr>
        <w:t>现场评审过程尊重参赛选手和项目内容，文明评审。</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5.</w:t>
      </w:r>
      <w:r>
        <w:rPr>
          <w:rFonts w:ascii="仿宋_GB2312" w:eastAsia="仿宋_GB2312" w:hAnsi="方正仿宋_GB2312" w:cs="方正仿宋_GB2312" w:hint="eastAsia"/>
          <w:spacing w:val="-4"/>
          <w:sz w:val="30"/>
          <w:szCs w:val="30"/>
        </w:rPr>
        <w:t>严格遵守评审工作纪律，评审期间服从大赛组委会统筹安排，现场评审期间所有通讯工具交由组委会统一保管。</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6.</w:t>
      </w:r>
      <w:r>
        <w:rPr>
          <w:rFonts w:ascii="仿宋_GB2312" w:eastAsia="仿宋_GB2312" w:hAnsi="方正仿宋_GB2312" w:cs="方正仿宋_GB2312" w:hint="eastAsia"/>
          <w:spacing w:val="-4"/>
          <w:sz w:val="30"/>
          <w:szCs w:val="30"/>
        </w:rPr>
        <w:t>遵守保密规定，不向任何单位或个人泄露评审细节，包括专家成员情况、评审资料、参赛者个人信息、评审过程情况、评审结果等。</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7.</w:t>
      </w:r>
      <w:r>
        <w:rPr>
          <w:rFonts w:ascii="仿宋_GB2312" w:eastAsia="仿宋_GB2312" w:hAnsi="方正仿宋_GB2312" w:cs="方正仿宋_GB2312" w:hint="eastAsia"/>
          <w:spacing w:val="-4"/>
          <w:sz w:val="30"/>
          <w:szCs w:val="30"/>
        </w:rPr>
        <w:t>遵守国家关于知识产权保护的相关法律规定，未经项目团队同意，不得向任何第三方传播参赛项目相关内容或将其用于商业目的。</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8.</w:t>
      </w:r>
      <w:r>
        <w:rPr>
          <w:rFonts w:ascii="仿宋_GB2312" w:eastAsia="仿宋_GB2312" w:hAnsi="方正仿宋_GB2312" w:cs="方正仿宋_GB2312" w:hint="eastAsia"/>
          <w:spacing w:val="-4"/>
          <w:sz w:val="30"/>
          <w:szCs w:val="30"/>
        </w:rPr>
        <w:t>参赛者或参赛单</w:t>
      </w:r>
      <w:r>
        <w:rPr>
          <w:rFonts w:ascii="仿宋_GB2312" w:eastAsia="仿宋_GB2312" w:hAnsi="方正仿宋_GB2312" w:cs="方正仿宋_GB2312" w:hint="eastAsia"/>
          <w:spacing w:val="-4"/>
          <w:sz w:val="30"/>
          <w:szCs w:val="30"/>
        </w:rPr>
        <w:t>位与本人存在可能影响评审公正性利害关系的情形，应主动申请回避。</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9.</w:t>
      </w:r>
      <w:r>
        <w:rPr>
          <w:rFonts w:ascii="仿宋_GB2312" w:eastAsia="仿宋_GB2312" w:hAnsi="方正仿宋_GB2312" w:cs="方正仿宋_GB2312" w:hint="eastAsia"/>
          <w:spacing w:val="-4"/>
          <w:sz w:val="30"/>
          <w:szCs w:val="30"/>
        </w:rPr>
        <w:t>严禁以评审专家身份从事盈利活动或谋取不正当利益；严禁向社会和教育部门暗示、明示拥有可影响比赛结果的能力，不得利用评委身份对外宣传和承诺。</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10.</w:t>
      </w:r>
      <w:r>
        <w:rPr>
          <w:rFonts w:ascii="仿宋_GB2312" w:eastAsia="仿宋_GB2312" w:hAnsi="方正仿宋_GB2312" w:cs="方正仿宋_GB2312" w:hint="eastAsia"/>
          <w:spacing w:val="-4"/>
          <w:sz w:val="30"/>
          <w:szCs w:val="30"/>
        </w:rPr>
        <w:t>出席大赛相关活动，应严格遵守教育部关于出行、住宿、餐饮等统一标准；严禁收受财物或礼品，不得以任何形式索要各种荣誉、头衔或特殊奖励；不得私自增带无关人员参加。</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11.</w:t>
      </w:r>
      <w:r>
        <w:rPr>
          <w:rFonts w:ascii="仿宋_GB2312" w:eastAsia="仿宋_GB2312" w:hAnsi="方正仿宋_GB2312" w:cs="方正仿宋_GB2312" w:hint="eastAsia"/>
          <w:spacing w:val="-4"/>
          <w:sz w:val="30"/>
          <w:szCs w:val="30"/>
        </w:rPr>
        <w:t>自觉维护大赛风清气朗的氛围，严禁组建“小圈子”、相互串联，不得团团伙伙、私相授受，杜绝“打招呼”“递条子”等违规行为。</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12.</w:t>
      </w:r>
      <w:r>
        <w:rPr>
          <w:rFonts w:ascii="仿宋_GB2312" w:eastAsia="仿宋_GB2312" w:hAnsi="方正仿宋_GB2312" w:cs="方正仿宋_GB2312" w:hint="eastAsia"/>
          <w:spacing w:val="-4"/>
          <w:sz w:val="30"/>
          <w:szCs w:val="30"/>
        </w:rPr>
        <w:t>自觉维护大赛声誉，不得私自对外发布未经大赛组委会许可的与大赛相关的信息或言论。如遇到违反赛事规定的任何情况或负面舆论，应主动向大赛纪律与监督委员会报告，按规定流程处理。</w:t>
      </w:r>
    </w:p>
    <w:p w:rsidR="00F614EA" w:rsidRDefault="004D30C3">
      <w:pPr>
        <w:widowControl/>
        <w:suppressAutoHyphens/>
        <w:spacing w:line="600" w:lineRule="exact"/>
        <w:ind w:firstLineChars="200" w:firstLine="600"/>
        <w:jc w:val="left"/>
        <w:rPr>
          <w:rFonts w:ascii="Calibri" w:hAnsi="Calibri"/>
          <w:sz w:val="30"/>
          <w:szCs w:val="30"/>
        </w:rPr>
      </w:pPr>
      <w:r>
        <w:rPr>
          <w:rFonts w:ascii="黑体" w:eastAsia="黑体" w:hAnsi="宋体" w:cs="黑体" w:hint="eastAsia"/>
          <w:color w:val="000000"/>
          <w:kern w:val="0"/>
          <w:sz w:val="30"/>
          <w:szCs w:val="30"/>
          <w:lang/>
        </w:rPr>
        <w:t>二、监督执行</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1.</w:t>
      </w:r>
      <w:r>
        <w:rPr>
          <w:rFonts w:ascii="仿宋_GB2312" w:eastAsia="仿宋_GB2312" w:hAnsi="方正仿宋_GB2312" w:cs="方正仿宋_GB2312" w:hint="eastAsia"/>
          <w:spacing w:val="-4"/>
          <w:sz w:val="30"/>
          <w:szCs w:val="30"/>
        </w:rPr>
        <w:t>上海市赛组委会将对评审专家相关工作进行监督，各高校应积极配合并做好监督工作。</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spacing w:val="-4"/>
          <w:sz w:val="30"/>
          <w:szCs w:val="30"/>
        </w:rPr>
        <w:t>2.</w:t>
      </w:r>
      <w:r>
        <w:rPr>
          <w:rFonts w:ascii="仿宋_GB2312" w:eastAsia="仿宋_GB2312" w:hAnsi="方正仿宋_GB2312" w:cs="方正仿宋_GB2312" w:hint="eastAsia"/>
          <w:spacing w:val="-4"/>
          <w:sz w:val="30"/>
          <w:szCs w:val="30"/>
        </w:rPr>
        <w:t>对于违反本准则要求的行为，上海市赛组委会将根据不同情形作出相应处理并上报国赛大赛纪律与监督委员会。</w:t>
      </w:r>
    </w:p>
    <w:p w:rsidR="00F614EA" w:rsidRDefault="004D30C3">
      <w:pPr>
        <w:pStyle w:val="a3"/>
        <w:spacing w:after="0" w:line="600" w:lineRule="exact"/>
        <w:rPr>
          <w:rFonts w:eastAsia="黑体"/>
        </w:rPr>
      </w:pPr>
      <w:r>
        <w:rPr>
          <w:rFonts w:hint="eastAsia"/>
          <w:sz w:val="30"/>
          <w:szCs w:val="30"/>
          <w:highlight w:val="yellow"/>
        </w:rPr>
        <w:br w:type="page"/>
      </w:r>
      <w:r>
        <w:rPr>
          <w:rFonts w:ascii="黑体" w:eastAsia="黑体" w:hAnsi="黑体" w:hint="eastAsia"/>
          <w:sz w:val="32"/>
          <w:szCs w:val="32"/>
        </w:rPr>
        <w:t>附件</w:t>
      </w:r>
      <w:r>
        <w:rPr>
          <w:rFonts w:ascii="黑体" w:eastAsia="黑体" w:hAnsi="黑体" w:hint="eastAsia"/>
          <w:sz w:val="32"/>
          <w:szCs w:val="32"/>
        </w:rPr>
        <w:t>6</w:t>
      </w:r>
    </w:p>
    <w:p w:rsidR="00F614EA" w:rsidRDefault="004D30C3">
      <w:pPr>
        <w:widowControl/>
        <w:suppressAutoHyphens/>
        <w:spacing w:line="600" w:lineRule="exact"/>
        <w:jc w:val="center"/>
        <w:rPr>
          <w:rFonts w:ascii="方正小标宋简体" w:eastAsia="方正小标宋简体" w:cs="方正小标宋简体"/>
          <w:bCs/>
          <w:sz w:val="38"/>
          <w:szCs w:val="38"/>
          <w:lang/>
        </w:rPr>
      </w:pPr>
      <w:r>
        <w:rPr>
          <w:rFonts w:ascii="方正小标宋简体" w:eastAsia="方正小标宋简体" w:cs="方正小标宋简体" w:hint="eastAsia"/>
          <w:bCs/>
          <w:sz w:val="38"/>
          <w:szCs w:val="38"/>
          <w:lang/>
        </w:rPr>
        <w:t>中国国际大学生创新大赛</w:t>
      </w:r>
    </w:p>
    <w:p w:rsidR="00F614EA" w:rsidRDefault="004D30C3">
      <w:pPr>
        <w:widowControl/>
        <w:suppressAutoHyphens/>
        <w:spacing w:line="600" w:lineRule="exact"/>
        <w:jc w:val="center"/>
        <w:rPr>
          <w:rFonts w:ascii="方正小标宋简体" w:eastAsia="方正小标宋简体" w:cs="方正小标宋简体"/>
          <w:bCs/>
          <w:sz w:val="38"/>
          <w:szCs w:val="38"/>
          <w:lang/>
        </w:rPr>
      </w:pPr>
      <w:r>
        <w:rPr>
          <w:rFonts w:ascii="方正小标宋简体" w:eastAsia="方正小标宋简体" w:cs="方正小标宋简体" w:hint="eastAsia"/>
          <w:bCs/>
          <w:sz w:val="38"/>
          <w:szCs w:val="38"/>
          <w:lang/>
        </w:rPr>
        <w:t>参赛学生“十不准”</w:t>
      </w:r>
    </w:p>
    <w:p w:rsidR="00F614EA" w:rsidRDefault="00F614EA">
      <w:pPr>
        <w:widowControl/>
        <w:suppressAutoHyphens/>
        <w:spacing w:line="600" w:lineRule="exact"/>
        <w:ind w:firstLineChars="200" w:firstLine="600"/>
        <w:jc w:val="left"/>
        <w:rPr>
          <w:rFonts w:ascii="黑体" w:eastAsia="黑体" w:hAnsi="宋体" w:cs="黑体"/>
          <w:color w:val="000000"/>
          <w:kern w:val="0"/>
          <w:sz w:val="30"/>
          <w:szCs w:val="30"/>
          <w:lang/>
        </w:rPr>
      </w:pP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一、不准重复参赛</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严禁将总决赛获奖项目，或核心内容高度相似的项目，通过修改名称、更换负责人等方式重新包装后再次参赛。</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二、不准伪造身份和贡献</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所有团队成员必须是项目的实际参与者，严禁任何形式的</w:t>
      </w:r>
      <w:r>
        <w:rPr>
          <w:rFonts w:ascii="仿宋_GB2312" w:eastAsia="仿宋_GB2312" w:hAnsi="方正仿宋_GB2312" w:cs="方正仿宋_GB2312" w:hint="eastAsia"/>
          <w:spacing w:val="-4"/>
          <w:sz w:val="30"/>
          <w:szCs w:val="30"/>
        </w:rPr>
        <w:t xml:space="preserve"> </w:t>
      </w:r>
      <w:r>
        <w:rPr>
          <w:rFonts w:ascii="仿宋_GB2312" w:eastAsia="仿宋_GB2312" w:hAnsi="方正仿宋_GB2312" w:cs="方正仿宋_GB2312" w:hint="eastAsia"/>
          <w:spacing w:val="-4"/>
          <w:sz w:val="30"/>
          <w:szCs w:val="30"/>
        </w:rPr>
        <w:t>“挂名”或虚报个人在项目中的角色与工作量。</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三、不准抄袭与侵犯知识产权</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项目核心创意、技术方案、商业内容等必须为团队原创或已获合法授权。严禁抄袭、盗用或未经许可使用他人专利、著作权等成果。</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四、不准伪造数据材料</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项目提交的所有用户数据、专利授权证明、财务预测、技术参数、检测报告、荣誉证明等必须真实、准确、可追溯。严禁任何形式的捏造、篡</w:t>
      </w:r>
      <w:r>
        <w:rPr>
          <w:rFonts w:ascii="仿宋_GB2312" w:eastAsia="仿宋_GB2312" w:hAnsi="方正仿宋_GB2312" w:cs="方正仿宋_GB2312" w:hint="eastAsia"/>
          <w:spacing w:val="-4"/>
          <w:sz w:val="30"/>
          <w:szCs w:val="30"/>
        </w:rPr>
        <w:t>改与夸大。</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五、不准将核心工作外包代做</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商业计划书、技术文档等核心参赛材料必须由团队成员独立完成。严禁委托第三方机构或个人进行“代工”包装或撰写。</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六、不准虚假陈述</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在路演、答辩等所有环节，必须客观、如实介绍项目。严禁夸大技术成熟度、隐瞒重大风险或向评委作出无法兑现的承诺。</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七、不准买卖参赛资格</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严禁团队成员通过付费、人情关系等任何形式进行“挂名”“买卖席位”等。</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八、不准参加违规培训</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严禁参加各种声称由“评委”或“</w:t>
      </w:r>
      <w:r>
        <w:rPr>
          <w:rFonts w:ascii="仿宋_GB2312" w:eastAsia="仿宋_GB2312" w:hAnsi="方正仿宋_GB2312" w:cs="方正仿宋_GB2312" w:hint="eastAsia"/>
          <w:spacing w:val="-4"/>
          <w:sz w:val="30"/>
          <w:szCs w:val="30"/>
        </w:rPr>
        <w:t xml:space="preserve"> </w:t>
      </w:r>
      <w:r>
        <w:rPr>
          <w:rFonts w:ascii="仿宋_GB2312" w:eastAsia="仿宋_GB2312" w:hAnsi="方正仿宋_GB2312" w:cs="方正仿宋_GB2312" w:hint="eastAsia"/>
          <w:spacing w:val="-4"/>
          <w:sz w:val="30"/>
          <w:szCs w:val="30"/>
        </w:rPr>
        <w:t>内部人士”提供的违规培训，避免卷入欺诈陷阱。</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九、不准购买“保奖”服务</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严禁通过任何渠道、以任何形式向中介、机构或个人购买声称能确保获奖的服务包。</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十、不准干扰评审</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严禁以任何形式（如请托、宴请、馈赠等）联系、影响或试图打探评委，干扰评审工作的独立性与公平性。</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如出现上述相关情况，将永久取消学生参赛资格，通报相关学校，追溯学校责任。</w:t>
      </w:r>
    </w:p>
    <w:p w:rsidR="00F614EA" w:rsidRDefault="004D30C3">
      <w:pPr>
        <w:suppressAutoHyphens/>
        <w:spacing w:line="600" w:lineRule="exact"/>
        <w:ind w:right="95"/>
        <w:rPr>
          <w:rFonts w:ascii="仿宋" w:eastAsia="黑体" w:hAnsi="仿宋" w:cs="仿宋"/>
          <w:spacing w:val="1"/>
          <w:sz w:val="31"/>
          <w:szCs w:val="31"/>
        </w:rPr>
      </w:pPr>
      <w:r>
        <w:rPr>
          <w:rFonts w:ascii="仿宋" w:eastAsia="仿宋" w:hAnsi="仿宋" w:cs="仿宋"/>
          <w:spacing w:val="1"/>
          <w:sz w:val="31"/>
          <w:szCs w:val="31"/>
        </w:rPr>
        <w:br w:type="page"/>
      </w:r>
      <w:r>
        <w:rPr>
          <w:rFonts w:ascii="黑体" w:eastAsia="黑体" w:hAnsi="黑体" w:hint="eastAsia"/>
          <w:sz w:val="32"/>
          <w:szCs w:val="32"/>
        </w:rPr>
        <w:t>附件</w:t>
      </w:r>
      <w:r>
        <w:rPr>
          <w:rFonts w:ascii="黑体" w:eastAsia="黑体" w:hAnsi="黑体" w:hint="eastAsia"/>
          <w:sz w:val="32"/>
          <w:szCs w:val="32"/>
        </w:rPr>
        <w:t>7</w:t>
      </w:r>
    </w:p>
    <w:p w:rsidR="00F614EA" w:rsidRDefault="004D30C3">
      <w:pPr>
        <w:widowControl/>
        <w:suppressAutoHyphens/>
        <w:spacing w:line="600" w:lineRule="exact"/>
        <w:jc w:val="center"/>
        <w:rPr>
          <w:rFonts w:ascii="方正小标宋简体" w:eastAsia="方正小标宋简体" w:cs="方正小标宋简体"/>
          <w:bCs/>
          <w:sz w:val="38"/>
          <w:szCs w:val="38"/>
          <w:lang/>
        </w:rPr>
      </w:pPr>
      <w:r>
        <w:rPr>
          <w:rFonts w:ascii="方正小标宋简体" w:eastAsia="方正小标宋简体" w:cs="方正小标宋简体" w:hint="eastAsia"/>
          <w:bCs/>
          <w:sz w:val="38"/>
          <w:szCs w:val="38"/>
          <w:lang/>
        </w:rPr>
        <w:t>中国国际大学生创新大赛</w:t>
      </w:r>
    </w:p>
    <w:p w:rsidR="00F614EA" w:rsidRDefault="004D30C3">
      <w:pPr>
        <w:widowControl/>
        <w:suppressAutoHyphens/>
        <w:spacing w:line="600" w:lineRule="exact"/>
        <w:jc w:val="center"/>
        <w:rPr>
          <w:rFonts w:ascii="方正小标宋简体" w:eastAsia="方正小标宋简体" w:cs="方正小标宋简体"/>
          <w:bCs/>
          <w:sz w:val="38"/>
          <w:szCs w:val="38"/>
          <w:lang/>
        </w:rPr>
      </w:pPr>
      <w:r>
        <w:rPr>
          <w:rFonts w:ascii="方正小标宋简体" w:eastAsia="方正小标宋简体" w:cs="方正小标宋简体" w:hint="eastAsia"/>
          <w:bCs/>
          <w:sz w:val="38"/>
          <w:szCs w:val="38"/>
          <w:lang/>
        </w:rPr>
        <w:t>指导教师“十不准”</w:t>
      </w:r>
    </w:p>
    <w:p w:rsidR="00F614EA" w:rsidRDefault="00F614EA">
      <w:pPr>
        <w:widowControl/>
        <w:suppressAutoHyphens/>
        <w:spacing w:line="600" w:lineRule="exact"/>
        <w:ind w:firstLineChars="200" w:firstLine="600"/>
        <w:jc w:val="left"/>
        <w:rPr>
          <w:rFonts w:ascii="黑体" w:eastAsia="黑体" w:hAnsi="宋体" w:cs="黑体"/>
          <w:color w:val="000000"/>
          <w:kern w:val="0"/>
          <w:sz w:val="30"/>
          <w:szCs w:val="30"/>
          <w:lang/>
        </w:rPr>
      </w:pP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一、不准纵容或参与学生抄袭与侵权</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教师须指导学生进行原创或取得合法授权，严禁默许、协助或直接参与抄袭、盗用他人成果，或未经授权使用他人知识产权。</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二、不准伪造或虚报指导身份与贡献</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教师必须是实际承担项目指导工作的本校教师，严禁挂名指导、虚报指导工作量或将非本人指导的项目申报为本人成果。</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三、不准授意或协助学生伪造数据与材料</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教师应督促学生确保项目数据、技术参数、证明材料的真实性，不得指示、协助学生捏造、篡改任何参赛材料。</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四、不准代替学生完成核心参赛内容</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教师应以指导为主，不得直接代写商业计划书、代做技术方案、代制演示材料等本应由学生自主完成的核心内容。</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五、不准组织或参与买卖参赛资格等活动</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严禁教师通过任何形式组织、参与或默许学生“挂名”“买卖席位”，不得利用指导身份牟取不当利益。</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六、不准参与推销“保奖”服务</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教师不得推荐、协助学生购买任何“保奖”承诺类服务，并应主动抵制、举报相关虚假宣传与违规操作行为。</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七、不准重复指导已获奖项目参赛</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获奖项目如无实质性创新突破，教师不应鼓励或支持其重复参赛。</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八、不准引导学生进行虚假陈述与隐瞒风险</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在指导答辩与路演过程中，教师应坚持实事求是，不得教唆或放任学生夸大成果、隐瞒缺陷或作出不实承诺。</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九、不准以任何形式请托公关、干扰评审</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严禁教师通过人情请托、利益输送、宴请馈赠等方式影响评审过程与结果，不得接受违规辅导。</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十、不准隐瞒、包庇违规参赛项目</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教师负有监督与教育职责，发现学生存在违规行为应及时予以纠正，不得姑息隐瞒，共同维护竞赛公平与诚信体系。</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如出现上述相关情况，将永久取消指导教师参赛资格，通报所在学校并按照科研诚信有关处理办法执行。</w:t>
      </w:r>
    </w:p>
    <w:p w:rsidR="00F614EA" w:rsidRDefault="00F614EA" w:rsidP="009C4906">
      <w:pPr>
        <w:suppressAutoHyphens/>
        <w:spacing w:line="600" w:lineRule="exact"/>
        <w:rPr>
          <w:rFonts w:ascii="宋体" w:hAnsi="宋体" w:cs="宋体"/>
          <w:b/>
          <w:bCs/>
          <w:spacing w:val="28"/>
          <w:position w:val="3"/>
          <w:sz w:val="43"/>
          <w:szCs w:val="43"/>
        </w:rPr>
      </w:pPr>
    </w:p>
    <w:p w:rsidR="00F614EA" w:rsidRDefault="00F614EA" w:rsidP="009C4906">
      <w:pPr>
        <w:suppressAutoHyphens/>
        <w:spacing w:line="600" w:lineRule="exact"/>
        <w:rPr>
          <w:rFonts w:ascii="黑体" w:eastAsia="黑体" w:hAnsi="黑体" w:cs="黑体"/>
          <w:sz w:val="31"/>
          <w:szCs w:val="31"/>
        </w:rPr>
      </w:pPr>
    </w:p>
    <w:p w:rsidR="00F614EA" w:rsidRDefault="004D30C3">
      <w:pPr>
        <w:suppressAutoHyphens/>
        <w:spacing w:line="600" w:lineRule="exact"/>
        <w:rPr>
          <w:rFonts w:ascii="Calibri" w:eastAsia="黑体" w:hAnsi="Calibri"/>
          <w:sz w:val="30"/>
          <w:szCs w:val="30"/>
          <w:highlight w:val="yellow"/>
        </w:rPr>
      </w:pPr>
      <w:r>
        <w:rPr>
          <w:rFonts w:ascii="Calibri" w:hAnsi="Calibri" w:hint="eastAsia"/>
          <w:sz w:val="30"/>
          <w:szCs w:val="30"/>
          <w:highlight w:val="yellow"/>
        </w:rPr>
        <w:br w:type="page"/>
      </w:r>
      <w:r>
        <w:rPr>
          <w:rFonts w:ascii="黑体" w:eastAsia="黑体" w:hAnsi="黑体" w:hint="eastAsia"/>
          <w:sz w:val="32"/>
          <w:szCs w:val="32"/>
        </w:rPr>
        <w:t>附件</w:t>
      </w:r>
      <w:r>
        <w:rPr>
          <w:rFonts w:ascii="黑体" w:eastAsia="黑体" w:hAnsi="黑体" w:hint="eastAsia"/>
          <w:sz w:val="32"/>
          <w:szCs w:val="32"/>
        </w:rPr>
        <w:t>8</w:t>
      </w:r>
    </w:p>
    <w:p w:rsidR="00F614EA" w:rsidRDefault="004D30C3">
      <w:pPr>
        <w:widowControl/>
        <w:suppressAutoHyphens/>
        <w:spacing w:line="600" w:lineRule="exact"/>
        <w:jc w:val="center"/>
        <w:rPr>
          <w:rFonts w:ascii="方正小标宋简体" w:eastAsia="方正小标宋简体" w:cs="方正小标宋简体"/>
          <w:bCs/>
          <w:sz w:val="38"/>
          <w:szCs w:val="38"/>
          <w:lang/>
        </w:rPr>
      </w:pPr>
      <w:r>
        <w:rPr>
          <w:rFonts w:ascii="方正小标宋简体" w:eastAsia="方正小标宋简体" w:cs="方正小标宋简体" w:hint="eastAsia"/>
          <w:bCs/>
          <w:sz w:val="38"/>
          <w:szCs w:val="38"/>
          <w:lang/>
        </w:rPr>
        <w:t>中国国际大学生创新大赛</w:t>
      </w:r>
    </w:p>
    <w:p w:rsidR="00F614EA" w:rsidRDefault="004D30C3">
      <w:pPr>
        <w:widowControl/>
        <w:suppressAutoHyphens/>
        <w:spacing w:line="600" w:lineRule="exact"/>
        <w:jc w:val="center"/>
        <w:rPr>
          <w:rFonts w:ascii="方正小标宋简体" w:eastAsia="方正小标宋简体" w:cs="方正小标宋简体"/>
          <w:bCs/>
          <w:sz w:val="38"/>
          <w:szCs w:val="38"/>
          <w:lang/>
        </w:rPr>
      </w:pPr>
      <w:r>
        <w:rPr>
          <w:rFonts w:ascii="方正小标宋简体" w:eastAsia="方正小标宋简体" w:cs="方正小标宋简体" w:hint="eastAsia"/>
          <w:bCs/>
          <w:sz w:val="38"/>
          <w:szCs w:val="38"/>
          <w:lang/>
        </w:rPr>
        <w:t>评审专家“十不准”</w:t>
      </w:r>
    </w:p>
    <w:p w:rsidR="00F614EA" w:rsidRDefault="00F614EA">
      <w:pPr>
        <w:widowControl/>
        <w:suppressAutoHyphens/>
        <w:spacing w:line="600" w:lineRule="exact"/>
        <w:ind w:firstLineChars="200" w:firstLine="600"/>
        <w:jc w:val="left"/>
        <w:rPr>
          <w:rFonts w:ascii="黑体" w:eastAsia="黑体" w:hAnsi="宋体" w:cs="黑体"/>
          <w:color w:val="000000"/>
          <w:kern w:val="0"/>
          <w:sz w:val="30"/>
          <w:szCs w:val="30"/>
          <w:lang/>
        </w:rPr>
      </w:pP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一、不公开</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不准主动公开评审专家身份。</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二、不委托</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不准委托他人代替本人参与评审。</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三、不参加</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不准参加与本人有利害关系的项目评审，遇到相关情况应主动回避。</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四、不泄露</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不准向任何单位或个人泄露评审细节，包括专家成员情况、评审资料、参赛者个人信息、评审过程情况、评审结果等。</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五、不影响</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不准对其他评委施加影响，发表任何带有个人目的或倾向性、诱导性的意见。</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六、不要求</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不准主动向各级组委会提出评审要求。</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七、不谋利</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不得以评审专家身份从事盈利活动或谋取不正当利益。</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八、不暗示</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不准向社会和教育部门暗示、明示拥有可影响比赛结果的能力，包括承诺给予当届评委身份、承诺给予或影响大赛奖项等。</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九、不收受</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不准收受财物或礼品，不得以任何形式索要各种荣誉、头衔或特殊奖励。</w:t>
      </w:r>
    </w:p>
    <w:p w:rsidR="00F614EA" w:rsidRDefault="004D30C3">
      <w:pPr>
        <w:widowControl/>
        <w:suppressAutoHyphens/>
        <w:spacing w:line="600" w:lineRule="exact"/>
        <w:ind w:firstLineChars="200" w:firstLine="600"/>
        <w:jc w:val="left"/>
        <w:rPr>
          <w:rFonts w:ascii="黑体" w:eastAsia="黑体" w:hAnsi="宋体" w:cs="黑体"/>
          <w:color w:val="000000"/>
          <w:kern w:val="0"/>
          <w:sz w:val="30"/>
          <w:szCs w:val="30"/>
          <w:lang/>
        </w:rPr>
      </w:pPr>
      <w:r>
        <w:rPr>
          <w:rFonts w:ascii="黑体" w:eastAsia="黑体" w:hAnsi="宋体" w:cs="黑体" w:hint="eastAsia"/>
          <w:color w:val="000000"/>
          <w:kern w:val="0"/>
          <w:sz w:val="30"/>
          <w:szCs w:val="30"/>
          <w:lang/>
        </w:rPr>
        <w:t>十、不散播</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不</w:t>
      </w:r>
      <w:r>
        <w:rPr>
          <w:rFonts w:ascii="仿宋_GB2312" w:eastAsia="仿宋_GB2312" w:hAnsi="方正仿宋_GB2312" w:cs="方正仿宋_GB2312" w:hint="eastAsia"/>
          <w:spacing w:val="-4"/>
          <w:sz w:val="30"/>
          <w:szCs w:val="30"/>
        </w:rPr>
        <w:t>准私自对外发布未经大赛组委会许可并与大赛相关的信息或言论。</w:t>
      </w:r>
    </w:p>
    <w:p w:rsidR="00F614EA" w:rsidRDefault="004D30C3">
      <w:pPr>
        <w:suppressAutoHyphens/>
        <w:spacing w:line="600" w:lineRule="exact"/>
        <w:ind w:left="30" w:right="14" w:firstLine="629"/>
        <w:jc w:val="left"/>
        <w:rPr>
          <w:rFonts w:ascii="仿宋_GB2312" w:eastAsia="仿宋_GB2312" w:hAnsi="方正仿宋_GB2312" w:cs="方正仿宋_GB2312"/>
          <w:spacing w:val="-4"/>
          <w:sz w:val="30"/>
          <w:szCs w:val="30"/>
        </w:rPr>
      </w:pPr>
      <w:r>
        <w:rPr>
          <w:rFonts w:ascii="仿宋_GB2312" w:eastAsia="仿宋_GB2312" w:hAnsi="方正仿宋_GB2312" w:cs="方正仿宋_GB2312" w:hint="eastAsia"/>
          <w:spacing w:val="-4"/>
          <w:sz w:val="30"/>
          <w:szCs w:val="30"/>
        </w:rPr>
        <w:t>如出现上述相关情况，永久取消评审资格，列入黑名单，并向社会各界进行通报。触犯相关法律法规的，由本人承担相应法律责任。</w:t>
      </w:r>
    </w:p>
    <w:p w:rsidR="00F614EA" w:rsidRDefault="004D30C3">
      <w:pPr>
        <w:widowControl/>
        <w:spacing w:line="600" w:lineRule="exact"/>
        <w:jc w:val="left"/>
        <w:rPr>
          <w:rFonts w:ascii="方正仿宋_GB2312" w:eastAsia="方正仿宋_GB2312" w:hAnsi="方正仿宋_GB2312" w:cs="方正仿宋_GB2312"/>
          <w:spacing w:val="-4"/>
          <w:sz w:val="30"/>
          <w:szCs w:val="30"/>
        </w:rPr>
      </w:pPr>
      <w:r>
        <w:rPr>
          <w:rFonts w:ascii="方正仿宋_GB2312" w:eastAsia="方正仿宋_GB2312" w:hAnsi="方正仿宋_GB2312" w:cs="方正仿宋_GB2312" w:hint="eastAsia"/>
          <w:spacing w:val="-4"/>
          <w:sz w:val="30"/>
          <w:szCs w:val="30"/>
        </w:rPr>
        <w:br w:type="page"/>
      </w:r>
    </w:p>
    <w:p w:rsidR="00F614EA" w:rsidRDefault="004D30C3">
      <w:pPr>
        <w:suppressAutoHyphens/>
        <w:spacing w:line="600" w:lineRule="exact"/>
        <w:ind w:right="14"/>
        <w:jc w:val="left"/>
        <w:rPr>
          <w:rFonts w:ascii="方正仿宋_GB2312" w:eastAsia="方正仿宋_GB2312" w:hAnsi="方正仿宋_GB2312" w:cs="方正仿宋_GB2312"/>
          <w:spacing w:val="-4"/>
          <w:sz w:val="31"/>
          <w:szCs w:val="31"/>
        </w:rPr>
      </w:pPr>
      <w:r>
        <w:rPr>
          <w:rFonts w:ascii="黑体" w:eastAsia="黑体" w:hAnsi="黑体" w:hint="eastAsia"/>
          <w:sz w:val="32"/>
          <w:szCs w:val="32"/>
        </w:rPr>
        <w:t>附件</w:t>
      </w:r>
      <w:r>
        <w:rPr>
          <w:rFonts w:ascii="黑体" w:eastAsia="黑体" w:hAnsi="黑体" w:hint="eastAsia"/>
          <w:sz w:val="32"/>
          <w:szCs w:val="32"/>
        </w:rPr>
        <w:t>9</w:t>
      </w:r>
    </w:p>
    <w:p w:rsidR="00F614EA" w:rsidRDefault="004D30C3">
      <w:pPr>
        <w:suppressAutoHyphens/>
        <w:spacing w:line="600" w:lineRule="exact"/>
        <w:jc w:val="center"/>
        <w:rPr>
          <w:rFonts w:ascii="方正小标宋简体" w:eastAsia="方正小标宋简体" w:hAnsi="方正小标宋简体" w:cs="方正小标宋简体"/>
          <w:spacing w:val="8"/>
          <w:sz w:val="38"/>
          <w:szCs w:val="38"/>
        </w:rPr>
      </w:pPr>
      <w:r>
        <w:rPr>
          <w:rFonts w:ascii="方正小标宋简体" w:eastAsia="方正小标宋简体" w:hAnsi="方正小标宋简体" w:cs="方正小标宋简体" w:hint="eastAsia"/>
          <w:spacing w:val="8"/>
          <w:sz w:val="38"/>
          <w:szCs w:val="38"/>
        </w:rPr>
        <w:t>工作联系人信息</w:t>
      </w:r>
    </w:p>
    <w:p w:rsidR="00F614EA" w:rsidRDefault="00F614EA">
      <w:pPr>
        <w:suppressAutoHyphens/>
        <w:spacing w:line="600" w:lineRule="exact"/>
        <w:jc w:val="center"/>
        <w:rPr>
          <w:rFonts w:ascii="方正小标宋简体" w:eastAsia="方正小标宋简体" w:hAnsi="方正小标宋简体" w:cs="方正小标宋简体"/>
          <w:spacing w:val="8"/>
          <w:sz w:val="38"/>
          <w:szCs w:val="38"/>
        </w:rPr>
      </w:pPr>
    </w:p>
    <w:p w:rsidR="00F614EA" w:rsidRDefault="004D30C3">
      <w:pPr>
        <w:suppressAutoHyphens/>
        <w:spacing w:line="600" w:lineRule="exact"/>
        <w:rPr>
          <w:rFonts w:ascii="楷体_GB2312" w:eastAsia="楷体_GB2312" w:hAnsi="华文中宋" w:cs="仿宋"/>
          <w:spacing w:val="8"/>
          <w:sz w:val="32"/>
          <w:szCs w:val="32"/>
        </w:rPr>
      </w:pPr>
      <w:r>
        <w:rPr>
          <w:rFonts w:ascii="楷体_GB2312" w:eastAsia="楷体_GB2312" w:hAnsi="华文中宋" w:cs="仿宋" w:hint="eastAsia"/>
          <w:spacing w:val="8"/>
          <w:sz w:val="32"/>
          <w:szCs w:val="32"/>
        </w:rPr>
        <w:t>单位名称：</w:t>
      </w:r>
    </w:p>
    <w:tbl>
      <w:tblPr>
        <w:tblStyle w:val="a7"/>
        <w:tblW w:w="0" w:type="auto"/>
        <w:tblLook w:val="04A0"/>
      </w:tblPr>
      <w:tblGrid>
        <w:gridCol w:w="2093"/>
        <w:gridCol w:w="2143"/>
        <w:gridCol w:w="2143"/>
        <w:gridCol w:w="2143"/>
      </w:tblGrid>
      <w:tr w:rsidR="00F614EA">
        <w:tc>
          <w:tcPr>
            <w:tcW w:w="2093" w:type="dxa"/>
          </w:tcPr>
          <w:p w:rsidR="00F614EA" w:rsidRDefault="00F614EA">
            <w:pPr>
              <w:suppressAutoHyphens/>
              <w:spacing w:line="600" w:lineRule="exact"/>
              <w:rPr>
                <w:rFonts w:ascii="仿宋_GB2312" w:eastAsia="仿宋_GB2312" w:hAnsi="华文中宋" w:cs="仿宋"/>
                <w:spacing w:val="8"/>
                <w:sz w:val="32"/>
                <w:szCs w:val="32"/>
              </w:rPr>
            </w:pPr>
          </w:p>
        </w:tc>
        <w:tc>
          <w:tcPr>
            <w:tcW w:w="2143" w:type="dxa"/>
          </w:tcPr>
          <w:p w:rsidR="00F614EA" w:rsidRDefault="004D30C3">
            <w:pPr>
              <w:suppressAutoHyphens/>
              <w:spacing w:line="600" w:lineRule="exact"/>
              <w:jc w:val="center"/>
              <w:rPr>
                <w:rFonts w:ascii="黑体" w:eastAsia="黑体" w:hAnsi="黑体" w:cs="仿宋"/>
                <w:spacing w:val="8"/>
                <w:sz w:val="32"/>
                <w:szCs w:val="32"/>
              </w:rPr>
            </w:pPr>
            <w:r>
              <w:rPr>
                <w:rFonts w:ascii="黑体" w:eastAsia="黑体" w:hAnsi="黑体" w:cs="仿宋" w:hint="eastAsia"/>
                <w:spacing w:val="8"/>
                <w:sz w:val="32"/>
                <w:szCs w:val="32"/>
              </w:rPr>
              <w:t>姓</w:t>
            </w:r>
            <w:r>
              <w:rPr>
                <w:rFonts w:ascii="黑体" w:eastAsia="黑体" w:hAnsi="黑体" w:cs="仿宋" w:hint="eastAsia"/>
                <w:spacing w:val="8"/>
                <w:sz w:val="32"/>
                <w:szCs w:val="32"/>
              </w:rPr>
              <w:t xml:space="preserve">  </w:t>
            </w:r>
            <w:r>
              <w:rPr>
                <w:rFonts w:ascii="黑体" w:eastAsia="黑体" w:hAnsi="黑体" w:cs="仿宋" w:hint="eastAsia"/>
                <w:spacing w:val="8"/>
                <w:sz w:val="32"/>
                <w:szCs w:val="32"/>
              </w:rPr>
              <w:t>名</w:t>
            </w:r>
          </w:p>
        </w:tc>
        <w:tc>
          <w:tcPr>
            <w:tcW w:w="2143" w:type="dxa"/>
          </w:tcPr>
          <w:p w:rsidR="00F614EA" w:rsidRDefault="004D30C3">
            <w:pPr>
              <w:suppressAutoHyphens/>
              <w:spacing w:line="600" w:lineRule="exact"/>
              <w:jc w:val="center"/>
              <w:rPr>
                <w:rFonts w:ascii="黑体" w:eastAsia="黑体" w:hAnsi="黑体" w:cs="仿宋"/>
                <w:spacing w:val="8"/>
                <w:sz w:val="32"/>
                <w:szCs w:val="32"/>
              </w:rPr>
            </w:pPr>
            <w:r>
              <w:rPr>
                <w:rFonts w:ascii="黑体" w:eastAsia="黑体" w:hAnsi="黑体" w:cs="仿宋" w:hint="eastAsia"/>
                <w:spacing w:val="8"/>
                <w:sz w:val="32"/>
                <w:szCs w:val="32"/>
              </w:rPr>
              <w:t>职</w:t>
            </w:r>
            <w:r>
              <w:rPr>
                <w:rFonts w:ascii="黑体" w:eastAsia="黑体" w:hAnsi="黑体" w:cs="仿宋" w:hint="eastAsia"/>
                <w:spacing w:val="8"/>
                <w:sz w:val="32"/>
                <w:szCs w:val="32"/>
              </w:rPr>
              <w:t xml:space="preserve">  </w:t>
            </w:r>
            <w:r>
              <w:rPr>
                <w:rFonts w:ascii="黑体" w:eastAsia="黑体" w:hAnsi="黑体" w:cs="仿宋" w:hint="eastAsia"/>
                <w:spacing w:val="8"/>
                <w:sz w:val="32"/>
                <w:szCs w:val="32"/>
              </w:rPr>
              <w:t>务</w:t>
            </w:r>
          </w:p>
        </w:tc>
        <w:tc>
          <w:tcPr>
            <w:tcW w:w="2143" w:type="dxa"/>
          </w:tcPr>
          <w:p w:rsidR="00F614EA" w:rsidRDefault="004D30C3">
            <w:pPr>
              <w:suppressAutoHyphens/>
              <w:spacing w:line="600" w:lineRule="exact"/>
              <w:jc w:val="center"/>
              <w:rPr>
                <w:rFonts w:ascii="黑体" w:eastAsia="黑体" w:hAnsi="黑体" w:cs="仿宋"/>
                <w:spacing w:val="8"/>
                <w:sz w:val="32"/>
                <w:szCs w:val="32"/>
              </w:rPr>
            </w:pPr>
            <w:r>
              <w:rPr>
                <w:rFonts w:ascii="黑体" w:eastAsia="黑体" w:hAnsi="黑体" w:cs="仿宋" w:hint="eastAsia"/>
                <w:spacing w:val="8"/>
                <w:sz w:val="32"/>
                <w:szCs w:val="32"/>
              </w:rPr>
              <w:t>联系方式</w:t>
            </w:r>
          </w:p>
        </w:tc>
      </w:tr>
      <w:tr w:rsidR="00F614EA">
        <w:tc>
          <w:tcPr>
            <w:tcW w:w="2093" w:type="dxa"/>
          </w:tcPr>
          <w:p w:rsidR="00F614EA" w:rsidRDefault="004D30C3">
            <w:pPr>
              <w:suppressAutoHyphens/>
              <w:spacing w:line="600" w:lineRule="exact"/>
              <w:jc w:val="center"/>
              <w:rPr>
                <w:rFonts w:ascii="黑体" w:eastAsia="黑体" w:hAnsi="黑体" w:cs="仿宋"/>
                <w:spacing w:val="8"/>
                <w:sz w:val="32"/>
                <w:szCs w:val="32"/>
              </w:rPr>
            </w:pPr>
            <w:r>
              <w:rPr>
                <w:rFonts w:ascii="黑体" w:eastAsia="黑体" w:hAnsi="黑体" w:cs="仿宋" w:hint="eastAsia"/>
                <w:spacing w:val="8"/>
                <w:sz w:val="32"/>
                <w:szCs w:val="32"/>
              </w:rPr>
              <w:t>分管领导</w:t>
            </w:r>
          </w:p>
        </w:tc>
        <w:tc>
          <w:tcPr>
            <w:tcW w:w="2143" w:type="dxa"/>
          </w:tcPr>
          <w:p w:rsidR="00F614EA" w:rsidRDefault="00F614EA">
            <w:pPr>
              <w:suppressAutoHyphens/>
              <w:spacing w:line="600" w:lineRule="exact"/>
              <w:rPr>
                <w:rFonts w:ascii="仿宋_GB2312" w:eastAsia="仿宋_GB2312" w:hAnsi="华文中宋" w:cs="仿宋"/>
                <w:spacing w:val="8"/>
                <w:sz w:val="32"/>
                <w:szCs w:val="32"/>
              </w:rPr>
            </w:pPr>
          </w:p>
        </w:tc>
        <w:tc>
          <w:tcPr>
            <w:tcW w:w="2143" w:type="dxa"/>
          </w:tcPr>
          <w:p w:rsidR="00F614EA" w:rsidRDefault="00F614EA">
            <w:pPr>
              <w:suppressAutoHyphens/>
              <w:spacing w:line="600" w:lineRule="exact"/>
              <w:rPr>
                <w:rFonts w:ascii="仿宋_GB2312" w:eastAsia="仿宋_GB2312" w:hAnsi="华文中宋" w:cs="仿宋"/>
                <w:spacing w:val="8"/>
                <w:sz w:val="32"/>
                <w:szCs w:val="32"/>
              </w:rPr>
            </w:pPr>
          </w:p>
        </w:tc>
        <w:tc>
          <w:tcPr>
            <w:tcW w:w="2143" w:type="dxa"/>
          </w:tcPr>
          <w:p w:rsidR="00F614EA" w:rsidRDefault="00F614EA">
            <w:pPr>
              <w:suppressAutoHyphens/>
              <w:spacing w:line="600" w:lineRule="exact"/>
              <w:rPr>
                <w:rFonts w:ascii="仿宋_GB2312" w:eastAsia="仿宋_GB2312" w:hAnsi="华文中宋" w:cs="仿宋"/>
                <w:spacing w:val="8"/>
                <w:sz w:val="32"/>
                <w:szCs w:val="32"/>
              </w:rPr>
            </w:pPr>
          </w:p>
        </w:tc>
      </w:tr>
      <w:tr w:rsidR="00F614EA">
        <w:tc>
          <w:tcPr>
            <w:tcW w:w="2093" w:type="dxa"/>
          </w:tcPr>
          <w:p w:rsidR="00F614EA" w:rsidRDefault="004D30C3">
            <w:pPr>
              <w:suppressAutoHyphens/>
              <w:spacing w:line="600" w:lineRule="exact"/>
              <w:jc w:val="center"/>
              <w:rPr>
                <w:rFonts w:ascii="黑体" w:eastAsia="黑体" w:hAnsi="黑体" w:cs="仿宋"/>
                <w:spacing w:val="8"/>
                <w:sz w:val="32"/>
                <w:szCs w:val="32"/>
              </w:rPr>
            </w:pPr>
            <w:r>
              <w:rPr>
                <w:rFonts w:ascii="黑体" w:eastAsia="黑体" w:hAnsi="黑体" w:cs="仿宋" w:hint="eastAsia"/>
                <w:spacing w:val="8"/>
                <w:sz w:val="32"/>
                <w:szCs w:val="32"/>
              </w:rPr>
              <w:t>部门负责人</w:t>
            </w:r>
          </w:p>
        </w:tc>
        <w:tc>
          <w:tcPr>
            <w:tcW w:w="2143" w:type="dxa"/>
          </w:tcPr>
          <w:p w:rsidR="00F614EA" w:rsidRDefault="00F614EA">
            <w:pPr>
              <w:suppressAutoHyphens/>
              <w:spacing w:line="600" w:lineRule="exact"/>
              <w:rPr>
                <w:rFonts w:ascii="仿宋_GB2312" w:eastAsia="仿宋_GB2312" w:hAnsi="华文中宋" w:cs="仿宋"/>
                <w:spacing w:val="8"/>
                <w:sz w:val="32"/>
                <w:szCs w:val="32"/>
              </w:rPr>
            </w:pPr>
          </w:p>
        </w:tc>
        <w:tc>
          <w:tcPr>
            <w:tcW w:w="2143" w:type="dxa"/>
          </w:tcPr>
          <w:p w:rsidR="00F614EA" w:rsidRDefault="00F614EA">
            <w:pPr>
              <w:suppressAutoHyphens/>
              <w:spacing w:line="600" w:lineRule="exact"/>
              <w:rPr>
                <w:rFonts w:ascii="仿宋_GB2312" w:eastAsia="仿宋_GB2312" w:hAnsi="华文中宋" w:cs="仿宋"/>
                <w:spacing w:val="8"/>
                <w:sz w:val="32"/>
                <w:szCs w:val="32"/>
              </w:rPr>
            </w:pPr>
          </w:p>
        </w:tc>
        <w:tc>
          <w:tcPr>
            <w:tcW w:w="2143" w:type="dxa"/>
          </w:tcPr>
          <w:p w:rsidR="00F614EA" w:rsidRDefault="00F614EA">
            <w:pPr>
              <w:suppressAutoHyphens/>
              <w:spacing w:line="600" w:lineRule="exact"/>
              <w:rPr>
                <w:rFonts w:ascii="仿宋_GB2312" w:eastAsia="仿宋_GB2312" w:hAnsi="华文中宋" w:cs="仿宋"/>
                <w:spacing w:val="8"/>
                <w:sz w:val="32"/>
                <w:szCs w:val="32"/>
              </w:rPr>
            </w:pPr>
          </w:p>
        </w:tc>
      </w:tr>
      <w:tr w:rsidR="00F614EA">
        <w:tc>
          <w:tcPr>
            <w:tcW w:w="2093" w:type="dxa"/>
          </w:tcPr>
          <w:p w:rsidR="00F614EA" w:rsidRDefault="004D30C3">
            <w:pPr>
              <w:suppressAutoHyphens/>
              <w:spacing w:line="600" w:lineRule="exact"/>
              <w:jc w:val="center"/>
              <w:rPr>
                <w:rFonts w:ascii="黑体" w:eastAsia="黑体" w:hAnsi="黑体" w:cs="仿宋"/>
                <w:spacing w:val="8"/>
                <w:sz w:val="32"/>
                <w:szCs w:val="32"/>
              </w:rPr>
            </w:pPr>
            <w:r>
              <w:rPr>
                <w:rFonts w:ascii="黑体" w:eastAsia="黑体" w:hAnsi="黑体" w:cs="仿宋" w:hint="eastAsia"/>
                <w:spacing w:val="8"/>
                <w:sz w:val="32"/>
                <w:szCs w:val="32"/>
              </w:rPr>
              <w:t>联络人</w:t>
            </w:r>
          </w:p>
        </w:tc>
        <w:tc>
          <w:tcPr>
            <w:tcW w:w="2143" w:type="dxa"/>
          </w:tcPr>
          <w:p w:rsidR="00F614EA" w:rsidRDefault="00F614EA">
            <w:pPr>
              <w:suppressAutoHyphens/>
              <w:spacing w:line="600" w:lineRule="exact"/>
              <w:rPr>
                <w:rFonts w:ascii="仿宋_GB2312" w:eastAsia="仿宋_GB2312" w:hAnsi="华文中宋" w:cs="仿宋"/>
                <w:spacing w:val="8"/>
                <w:sz w:val="32"/>
                <w:szCs w:val="32"/>
              </w:rPr>
            </w:pPr>
          </w:p>
        </w:tc>
        <w:tc>
          <w:tcPr>
            <w:tcW w:w="2143" w:type="dxa"/>
          </w:tcPr>
          <w:p w:rsidR="00F614EA" w:rsidRDefault="00F614EA">
            <w:pPr>
              <w:suppressAutoHyphens/>
              <w:spacing w:line="600" w:lineRule="exact"/>
              <w:rPr>
                <w:rFonts w:ascii="仿宋_GB2312" w:eastAsia="仿宋_GB2312" w:hAnsi="华文中宋" w:cs="仿宋"/>
                <w:spacing w:val="8"/>
                <w:sz w:val="32"/>
                <w:szCs w:val="32"/>
              </w:rPr>
            </w:pPr>
          </w:p>
        </w:tc>
        <w:tc>
          <w:tcPr>
            <w:tcW w:w="2143" w:type="dxa"/>
          </w:tcPr>
          <w:p w:rsidR="00F614EA" w:rsidRDefault="00F614EA">
            <w:pPr>
              <w:suppressAutoHyphens/>
              <w:spacing w:line="600" w:lineRule="exact"/>
              <w:rPr>
                <w:rFonts w:ascii="仿宋_GB2312" w:eastAsia="仿宋_GB2312" w:hAnsi="华文中宋" w:cs="仿宋"/>
                <w:spacing w:val="8"/>
                <w:sz w:val="32"/>
                <w:szCs w:val="32"/>
              </w:rPr>
            </w:pPr>
          </w:p>
        </w:tc>
      </w:tr>
    </w:tbl>
    <w:p w:rsidR="00F614EA" w:rsidRDefault="00F614EA">
      <w:pPr>
        <w:suppressAutoHyphens/>
        <w:spacing w:line="600" w:lineRule="exact"/>
        <w:rPr>
          <w:rFonts w:ascii="华文中宋" w:eastAsia="华文中宋" w:hAnsi="华文中宋" w:cs="仿宋"/>
          <w:spacing w:val="8"/>
          <w:sz w:val="36"/>
          <w:szCs w:val="36"/>
        </w:rPr>
      </w:pPr>
    </w:p>
    <w:p w:rsidR="00F614EA" w:rsidRDefault="00F614EA">
      <w:pPr>
        <w:spacing w:line="560" w:lineRule="exact"/>
        <w:rPr>
          <w:rFonts w:ascii="仿宋_GB2312" w:eastAsia="仿宋_GB2312"/>
          <w:sz w:val="30"/>
          <w:szCs w:val="30"/>
        </w:rPr>
      </w:pPr>
    </w:p>
    <w:p w:rsidR="00F614EA" w:rsidRDefault="00F614EA">
      <w:pPr>
        <w:spacing w:line="560" w:lineRule="exact"/>
        <w:rPr>
          <w:rFonts w:ascii="仿宋_GB2312" w:eastAsia="仿宋_GB2312"/>
          <w:sz w:val="32"/>
        </w:rPr>
      </w:pPr>
    </w:p>
    <w:p w:rsidR="00F614EA" w:rsidRDefault="00F614EA">
      <w:pPr>
        <w:spacing w:line="20" w:lineRule="exact"/>
      </w:pPr>
    </w:p>
    <w:p w:rsidR="00F614EA" w:rsidRDefault="00F614EA">
      <w:pPr>
        <w:spacing w:line="560" w:lineRule="exact"/>
        <w:rPr>
          <w:rFonts w:ascii="仿宋_GB2312" w:eastAsia="仿宋_GB2312"/>
          <w:sz w:val="32"/>
        </w:rPr>
      </w:pPr>
    </w:p>
    <w:p w:rsidR="00F614EA" w:rsidRDefault="00F614EA" w:rsidP="009C4906">
      <w:pPr>
        <w:spacing w:line="560" w:lineRule="exact"/>
        <w:rPr>
          <w:rFonts w:ascii="仿宋_GB2312" w:eastAsia="仿宋_GB2312"/>
          <w:sz w:val="32"/>
        </w:rPr>
      </w:pPr>
    </w:p>
    <w:p w:rsidR="00F614EA" w:rsidRDefault="00F614EA" w:rsidP="009C4906">
      <w:pPr>
        <w:spacing w:line="560" w:lineRule="exact"/>
        <w:rPr>
          <w:rFonts w:ascii="仿宋_GB2312" w:eastAsia="仿宋_GB2312"/>
          <w:sz w:val="32"/>
        </w:rPr>
      </w:pPr>
    </w:p>
    <w:p w:rsidR="00F614EA" w:rsidRDefault="00F614EA">
      <w:pPr>
        <w:spacing w:line="560" w:lineRule="exact"/>
        <w:rPr>
          <w:rFonts w:ascii="黑体" w:eastAsia="黑体"/>
          <w:sz w:val="32"/>
        </w:rPr>
      </w:pPr>
    </w:p>
    <w:p w:rsidR="00F614EA" w:rsidRDefault="00F614EA">
      <w:pPr>
        <w:spacing w:line="560" w:lineRule="exact"/>
        <w:rPr>
          <w:rFonts w:ascii="黑体" w:eastAsia="黑体"/>
          <w:sz w:val="32"/>
        </w:rPr>
      </w:pPr>
    </w:p>
    <w:p w:rsidR="00F614EA" w:rsidRDefault="00F614EA">
      <w:pPr>
        <w:spacing w:line="560" w:lineRule="exact"/>
        <w:rPr>
          <w:rFonts w:ascii="黑体" w:eastAsia="黑体"/>
          <w:sz w:val="32"/>
        </w:rPr>
      </w:pPr>
    </w:p>
    <w:p w:rsidR="00F614EA" w:rsidRDefault="00F614EA">
      <w:pPr>
        <w:spacing w:line="560" w:lineRule="exact"/>
        <w:rPr>
          <w:rFonts w:ascii="黑体" w:eastAsia="黑体"/>
          <w:sz w:val="32"/>
        </w:rPr>
      </w:pPr>
    </w:p>
    <w:p w:rsidR="00F614EA" w:rsidRDefault="00F614EA">
      <w:pPr>
        <w:spacing w:line="560" w:lineRule="exact"/>
        <w:rPr>
          <w:rFonts w:ascii="黑体" w:eastAsia="黑体"/>
          <w:sz w:val="32"/>
        </w:rPr>
      </w:pPr>
    </w:p>
    <w:p w:rsidR="00F614EA" w:rsidRDefault="00F614EA">
      <w:pPr>
        <w:spacing w:line="560" w:lineRule="exact"/>
        <w:rPr>
          <w:rFonts w:ascii="黑体" w:eastAsia="黑体"/>
          <w:sz w:val="32"/>
        </w:rPr>
      </w:pPr>
    </w:p>
    <w:p w:rsidR="00F614EA" w:rsidRDefault="00F614EA">
      <w:pPr>
        <w:spacing w:line="560" w:lineRule="exact"/>
        <w:rPr>
          <w:sz w:val="28"/>
          <w:szCs w:val="28"/>
        </w:rPr>
      </w:pPr>
    </w:p>
    <w:sectPr w:rsidR="00F614EA" w:rsidSect="00F614EA">
      <w:footerReference w:type="even" r:id="rId9"/>
      <w:footerReference w:type="default" r:id="rId10"/>
      <w:pgSz w:w="11906" w:h="16838"/>
      <w:pgMar w:top="2098" w:right="1508" w:bottom="2098" w:left="1520" w:header="851" w:footer="1814" w:gutter="57"/>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30C3" w:rsidRDefault="004D30C3" w:rsidP="00F614EA">
      <w:r>
        <w:separator/>
      </w:r>
    </w:p>
  </w:endnote>
  <w:endnote w:type="continuationSeparator" w:id="0">
    <w:p w:rsidR="004D30C3" w:rsidRDefault="004D30C3" w:rsidP="00F614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ESI黑体-GB2312">
    <w:altName w:val="微软雅黑"/>
    <w:charset w:val="86"/>
    <w:family w:val="auto"/>
    <w:pitch w:val="default"/>
    <w:sig w:usb0="00000000" w:usb1="184F6CF8" w:usb2="00000012" w:usb3="00000000" w:csb0="0004000F" w:csb1="00000000"/>
  </w:font>
  <w:font w:name="仿宋">
    <w:altName w:val="方正仿宋_GBK"/>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default"/>
    <w:sig w:usb0="00000000" w:usb1="080E0000" w:usb2="00000000" w:usb3="00000000" w:csb0="00040000" w:csb1="00000000"/>
  </w:font>
  <w:font w:name="华文中宋">
    <w:altName w:val="汉仪中宋简"/>
    <w:panose1 w:val="02010600040101010101"/>
    <w:charset w:val="86"/>
    <w:family w:val="auto"/>
    <w:pitch w:val="variable"/>
    <w:sig w:usb0="00000287" w:usb1="080F0000" w:usb2="00000010" w:usb3="00000000" w:csb0="0004009F" w:csb1="00000000"/>
  </w:font>
  <w:font w:name="楷体">
    <w:altName w:val="方正楷体_GBK"/>
    <w:panose1 w:val="02010609060101010101"/>
    <w:charset w:val="86"/>
    <w:family w:val="modern"/>
    <w:pitch w:val="fixed"/>
    <w:sig w:usb0="800002BF" w:usb1="38CF7CFA" w:usb2="00000016" w:usb3="00000000" w:csb0="00040001" w:csb1="00000000"/>
  </w:font>
  <w:font w:name="方正仿宋_GB2312">
    <w:altName w:val="Arial Unicode MS"/>
    <w:charset w:val="00"/>
    <w:family w:val="auto"/>
    <w:pitch w:val="default"/>
    <w:sig w:usb0="00000000" w:usb1="00000000" w:usb2="00000012"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EA" w:rsidRDefault="004D30C3">
    <w:pPr>
      <w:framePr w:wrap="around" w:vAnchor="text" w:hAnchor="margin" w:xAlign="outside" w:y="1"/>
      <w:snapToGrid w:val="0"/>
      <w:ind w:leftChars="200" w:left="420" w:rightChars="200" w:right="420"/>
      <w:jc w:val="left"/>
      <w:rPr>
        <w:rStyle w:val="a8"/>
        <w:rFonts w:ascii="宋体" w:hAnsi="宋体"/>
        <w:sz w:val="28"/>
      </w:rPr>
    </w:pPr>
    <w:r>
      <w:rPr>
        <w:rStyle w:val="a8"/>
        <w:rFonts w:ascii="宋体" w:hAnsi="宋体" w:hint="eastAsia"/>
        <w:sz w:val="28"/>
      </w:rPr>
      <w:t>—</w:t>
    </w:r>
    <w:r>
      <w:rPr>
        <w:rStyle w:val="a8"/>
        <w:rFonts w:ascii="宋体" w:hAnsi="宋体" w:hint="eastAsia"/>
        <w:sz w:val="28"/>
      </w:rPr>
      <w:t xml:space="preserve">  </w:t>
    </w:r>
    <w:r w:rsidR="00F614EA">
      <w:rPr>
        <w:rStyle w:val="a8"/>
        <w:rFonts w:ascii="宋体" w:hAnsi="宋体"/>
        <w:sz w:val="28"/>
      </w:rPr>
      <w:fldChar w:fldCharType="begin"/>
    </w:r>
    <w:r>
      <w:rPr>
        <w:rStyle w:val="a8"/>
        <w:rFonts w:ascii="宋体" w:hAnsi="宋体"/>
        <w:sz w:val="28"/>
      </w:rPr>
      <w:instrText xml:space="preserve">PAGE  </w:instrText>
    </w:r>
    <w:r w:rsidR="00F614EA">
      <w:rPr>
        <w:rStyle w:val="a8"/>
        <w:rFonts w:ascii="宋体" w:hAnsi="宋体"/>
        <w:sz w:val="28"/>
      </w:rPr>
      <w:fldChar w:fldCharType="separate"/>
    </w:r>
    <w:r>
      <w:rPr>
        <w:rStyle w:val="a8"/>
        <w:rFonts w:ascii="宋体" w:hAnsi="宋体"/>
        <w:noProof/>
        <w:sz w:val="28"/>
      </w:rPr>
      <w:t>1</w:t>
    </w:r>
    <w:r w:rsidR="00F614EA">
      <w:rPr>
        <w:rStyle w:val="a8"/>
        <w:rFonts w:ascii="宋体" w:hAnsi="宋体"/>
        <w:sz w:val="28"/>
      </w:rPr>
      <w:fldChar w:fldCharType="end"/>
    </w:r>
    <w:r>
      <w:rPr>
        <w:rStyle w:val="a8"/>
        <w:rFonts w:ascii="宋体" w:hAnsi="宋体" w:hint="eastAsia"/>
        <w:sz w:val="28"/>
      </w:rPr>
      <w:t xml:space="preserve">  </w:t>
    </w:r>
    <w:r>
      <w:rPr>
        <w:rStyle w:val="a8"/>
        <w:rFonts w:ascii="宋体" w:hAnsi="宋体" w:hint="eastAsia"/>
        <w:sz w:val="28"/>
      </w:rPr>
      <w:t>—</w:t>
    </w:r>
    <w:r>
      <w:rPr>
        <w:rStyle w:val="a8"/>
        <w:rFonts w:ascii="宋体" w:hAnsi="宋体" w:hint="eastAsia"/>
        <w:sz w:val="28"/>
      </w:rPr>
      <w:t xml:space="preserve"> </w:t>
    </w:r>
  </w:p>
  <w:p w:rsidR="00F614EA" w:rsidRDefault="00F614EA">
    <w:pPr>
      <w:suppressAutoHyphens/>
      <w:snapToGrid w:val="0"/>
      <w:jc w:val="left"/>
      <w:rPr>
        <w:rFonts w:ascii="Calibri" w:hAnsi="Calibri"/>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EA" w:rsidRDefault="00F614EA">
    <w:pPr>
      <w:pStyle w:val="a4"/>
      <w:framePr w:wrap="around" w:vAnchor="text" w:hAnchor="margin" w:xAlign="outside" w:y="1"/>
      <w:rPr>
        <w:rStyle w:val="a8"/>
      </w:rPr>
    </w:pPr>
    <w:r>
      <w:rPr>
        <w:rStyle w:val="a8"/>
      </w:rPr>
      <w:fldChar w:fldCharType="begin"/>
    </w:r>
    <w:r w:rsidR="004D30C3">
      <w:rPr>
        <w:rStyle w:val="a8"/>
      </w:rPr>
      <w:instrText xml:space="preserve">PAGE  </w:instrText>
    </w:r>
    <w:r>
      <w:rPr>
        <w:rStyle w:val="a8"/>
      </w:rPr>
      <w:fldChar w:fldCharType="separate"/>
    </w:r>
    <w:r w:rsidR="004D30C3">
      <w:rPr>
        <w:rStyle w:val="a8"/>
      </w:rPr>
      <w:t>1</w:t>
    </w:r>
    <w:r>
      <w:rPr>
        <w:rStyle w:val="a8"/>
      </w:rPr>
      <w:fldChar w:fldCharType="end"/>
    </w:r>
  </w:p>
  <w:p w:rsidR="00F614EA" w:rsidRDefault="00F614EA">
    <w:pPr>
      <w:pStyle w:val="a4"/>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EA" w:rsidRDefault="004D30C3">
    <w:pPr>
      <w:pStyle w:val="a4"/>
      <w:framePr w:wrap="around" w:vAnchor="text" w:hAnchor="margin" w:xAlign="outside" w:y="1"/>
      <w:ind w:leftChars="200" w:left="420" w:rightChars="200" w:right="420"/>
      <w:rPr>
        <w:rStyle w:val="a8"/>
        <w:rFonts w:ascii="宋体" w:hAnsi="宋体"/>
        <w:sz w:val="28"/>
      </w:rPr>
    </w:pPr>
    <w:r>
      <w:rPr>
        <w:rStyle w:val="a8"/>
        <w:rFonts w:ascii="宋体" w:hAnsi="宋体" w:hint="eastAsia"/>
        <w:sz w:val="28"/>
      </w:rPr>
      <w:t>—</w:t>
    </w:r>
    <w:r>
      <w:rPr>
        <w:rStyle w:val="a8"/>
        <w:rFonts w:ascii="宋体" w:hAnsi="宋体" w:hint="eastAsia"/>
        <w:sz w:val="28"/>
      </w:rPr>
      <w:t xml:space="preserve">  </w:t>
    </w:r>
    <w:r w:rsidR="00F614EA">
      <w:rPr>
        <w:rStyle w:val="a8"/>
        <w:rFonts w:ascii="宋体" w:hAnsi="宋体"/>
        <w:sz w:val="28"/>
      </w:rPr>
      <w:fldChar w:fldCharType="begin"/>
    </w:r>
    <w:r>
      <w:rPr>
        <w:rStyle w:val="a8"/>
        <w:rFonts w:ascii="宋体" w:hAnsi="宋体"/>
        <w:sz w:val="28"/>
      </w:rPr>
      <w:instrText xml:space="preserve">PAGE  </w:instrText>
    </w:r>
    <w:r w:rsidR="00F614EA">
      <w:rPr>
        <w:rStyle w:val="a8"/>
        <w:rFonts w:ascii="宋体" w:hAnsi="宋体"/>
        <w:sz w:val="28"/>
      </w:rPr>
      <w:fldChar w:fldCharType="separate"/>
    </w:r>
    <w:r w:rsidR="009C4906">
      <w:rPr>
        <w:rStyle w:val="a8"/>
        <w:rFonts w:ascii="宋体" w:hAnsi="宋体"/>
        <w:noProof/>
        <w:sz w:val="28"/>
      </w:rPr>
      <w:t>32</w:t>
    </w:r>
    <w:r w:rsidR="00F614EA">
      <w:rPr>
        <w:rStyle w:val="a8"/>
        <w:rFonts w:ascii="宋体" w:hAnsi="宋体"/>
        <w:sz w:val="28"/>
      </w:rPr>
      <w:fldChar w:fldCharType="end"/>
    </w:r>
    <w:r>
      <w:rPr>
        <w:rStyle w:val="a8"/>
        <w:rFonts w:ascii="宋体" w:hAnsi="宋体" w:hint="eastAsia"/>
        <w:sz w:val="28"/>
      </w:rPr>
      <w:t xml:space="preserve">  </w:t>
    </w:r>
    <w:r>
      <w:rPr>
        <w:rStyle w:val="a8"/>
        <w:rFonts w:ascii="宋体" w:hAnsi="宋体" w:hint="eastAsia"/>
        <w:sz w:val="28"/>
      </w:rPr>
      <w:t>—</w:t>
    </w:r>
  </w:p>
  <w:p w:rsidR="00F614EA" w:rsidRDefault="00F614EA">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30C3" w:rsidRDefault="004D30C3" w:rsidP="00F614EA">
      <w:r>
        <w:separator/>
      </w:r>
    </w:p>
  </w:footnote>
  <w:footnote w:type="continuationSeparator" w:id="0">
    <w:p w:rsidR="004D30C3" w:rsidRDefault="004D30C3" w:rsidP="00F614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14E064E"/>
    <w:multiLevelType w:val="singleLevel"/>
    <w:tmpl w:val="C14E064E"/>
    <w:lvl w:ilvl="0">
      <w:start w:val="1"/>
      <w:numFmt w:val="chineseCounting"/>
      <w:suff w:val="nothing"/>
      <w:lvlText w:val="%1、"/>
      <w:lvlJc w:val="left"/>
      <w:rPr>
        <w:rFonts w:hint="eastAsia"/>
      </w:rPr>
    </w:lvl>
  </w:abstractNum>
  <w:abstractNum w:abstractNumId="1">
    <w:nsid w:val="1419F262"/>
    <w:multiLevelType w:val="singleLevel"/>
    <w:tmpl w:val="1419F262"/>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EFBF106C"/>
    <w:rsid w:val="EFBF106C"/>
    <w:rsid w:val="000536AB"/>
    <w:rsid w:val="0007124C"/>
    <w:rsid w:val="001D0A52"/>
    <w:rsid w:val="00324D46"/>
    <w:rsid w:val="003619EF"/>
    <w:rsid w:val="003A17CC"/>
    <w:rsid w:val="003B426C"/>
    <w:rsid w:val="003D499D"/>
    <w:rsid w:val="003E51D9"/>
    <w:rsid w:val="00403442"/>
    <w:rsid w:val="004615F6"/>
    <w:rsid w:val="004631E0"/>
    <w:rsid w:val="00477AB4"/>
    <w:rsid w:val="00492EF2"/>
    <w:rsid w:val="00494616"/>
    <w:rsid w:val="004C6916"/>
    <w:rsid w:val="004D30C3"/>
    <w:rsid w:val="00520166"/>
    <w:rsid w:val="00586AE0"/>
    <w:rsid w:val="00592D2D"/>
    <w:rsid w:val="00597F85"/>
    <w:rsid w:val="00634633"/>
    <w:rsid w:val="00667D7B"/>
    <w:rsid w:val="006A494C"/>
    <w:rsid w:val="00737947"/>
    <w:rsid w:val="0076046E"/>
    <w:rsid w:val="007E4CE6"/>
    <w:rsid w:val="007F363D"/>
    <w:rsid w:val="007F6980"/>
    <w:rsid w:val="00842D7B"/>
    <w:rsid w:val="00880E1D"/>
    <w:rsid w:val="009033AE"/>
    <w:rsid w:val="0098148B"/>
    <w:rsid w:val="00995D9A"/>
    <w:rsid w:val="009C4906"/>
    <w:rsid w:val="00A33F79"/>
    <w:rsid w:val="00A504DD"/>
    <w:rsid w:val="00A917DD"/>
    <w:rsid w:val="00B011DB"/>
    <w:rsid w:val="00B04D10"/>
    <w:rsid w:val="00B503D6"/>
    <w:rsid w:val="00C16335"/>
    <w:rsid w:val="00C35B63"/>
    <w:rsid w:val="00C91E1C"/>
    <w:rsid w:val="00CD2E12"/>
    <w:rsid w:val="00CD6C31"/>
    <w:rsid w:val="00D03CB3"/>
    <w:rsid w:val="00D45D5D"/>
    <w:rsid w:val="00E90808"/>
    <w:rsid w:val="00F614EA"/>
    <w:rsid w:val="00F95245"/>
    <w:rsid w:val="00FE75B7"/>
    <w:rsid w:val="00FF7AA1"/>
    <w:rsid w:val="7BB67EA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HTML Preformatted" w:semiHidden="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4E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qFormat/>
    <w:rsid w:val="00F614EA"/>
    <w:pPr>
      <w:widowControl w:val="0"/>
      <w:suppressAutoHyphens/>
      <w:spacing w:after="140" w:line="276" w:lineRule="auto"/>
      <w:jc w:val="both"/>
    </w:pPr>
    <w:rPr>
      <w:rFonts w:ascii="Calibri" w:hAnsi="Calibri"/>
      <w:kern w:val="2"/>
      <w:sz w:val="21"/>
      <w:szCs w:val="24"/>
    </w:rPr>
  </w:style>
  <w:style w:type="paragraph" w:styleId="a4">
    <w:name w:val="footer"/>
    <w:basedOn w:val="a"/>
    <w:qFormat/>
    <w:rsid w:val="00F614EA"/>
    <w:pPr>
      <w:tabs>
        <w:tab w:val="center" w:pos="4153"/>
        <w:tab w:val="right" w:pos="8306"/>
      </w:tabs>
      <w:snapToGrid w:val="0"/>
      <w:jc w:val="left"/>
    </w:pPr>
    <w:rPr>
      <w:sz w:val="18"/>
      <w:szCs w:val="20"/>
    </w:rPr>
  </w:style>
  <w:style w:type="paragraph" w:styleId="a5">
    <w:name w:val="header"/>
    <w:basedOn w:val="a"/>
    <w:qFormat/>
    <w:rsid w:val="00F614EA"/>
    <w:pPr>
      <w:pBdr>
        <w:bottom w:val="single" w:sz="6" w:space="1" w:color="auto"/>
      </w:pBdr>
      <w:tabs>
        <w:tab w:val="center" w:pos="4153"/>
        <w:tab w:val="right" w:pos="8306"/>
      </w:tabs>
      <w:snapToGrid w:val="0"/>
      <w:jc w:val="center"/>
    </w:pPr>
    <w:rPr>
      <w:sz w:val="18"/>
      <w:szCs w:val="18"/>
    </w:rPr>
  </w:style>
  <w:style w:type="paragraph" w:styleId="HTML">
    <w:name w:val="HTML Preformatted"/>
    <w:uiPriority w:val="99"/>
    <w:unhideWhenUsed/>
    <w:qFormat/>
    <w:rsid w:val="00F614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宋体" w:hAnsi="宋体"/>
      <w:sz w:val="24"/>
    </w:rPr>
  </w:style>
  <w:style w:type="paragraph" w:styleId="a6">
    <w:name w:val="Normal (Web)"/>
    <w:qFormat/>
    <w:rsid w:val="00F614EA"/>
    <w:pPr>
      <w:widowControl w:val="0"/>
      <w:suppressAutoHyphens/>
      <w:spacing w:before="100" w:beforeAutospacing="1" w:after="100" w:afterAutospacing="1"/>
    </w:pPr>
    <w:rPr>
      <w:rFonts w:ascii="Calibri" w:hAnsi="Calibri"/>
      <w:sz w:val="24"/>
      <w:szCs w:val="24"/>
    </w:rPr>
  </w:style>
  <w:style w:type="table" w:styleId="a7">
    <w:name w:val="Table Grid"/>
    <w:basedOn w:val="a1"/>
    <w:qFormat/>
    <w:rsid w:val="00F614E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rsid w:val="00F614EA"/>
  </w:style>
  <w:style w:type="character" w:styleId="a9">
    <w:name w:val="Hyperlink"/>
    <w:qFormat/>
    <w:rsid w:val="00F614EA"/>
    <w:rPr>
      <w:color w:val="0000FF"/>
      <w:u w:val="single"/>
    </w:rPr>
  </w:style>
  <w:style w:type="character" w:customStyle="1" w:styleId="NormalCharacter">
    <w:name w:val="NormalCharacter"/>
    <w:semiHidden/>
    <w:qFormat/>
    <w:rsid w:val="00F614E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h-cxdsjw@firstjob.org.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home\jw3218\Desktop\&#27169;&#29256;26\&#27169;&#29256;26\&#32852;&#21512;&#21457;&#25991;&#65288;&#20116;&#37096;&#38376;&#6528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联合发文（五部门）</Template>
  <TotalTime>29</TotalTime>
  <Pages>32</Pages>
  <Words>1943</Words>
  <Characters>11080</Characters>
  <Application>Microsoft Office Word</Application>
  <DocSecurity>0</DocSecurity>
  <Lines>92</Lines>
  <Paragraphs>25</Paragraphs>
  <ScaleCrop>false</ScaleCrop>
  <Company/>
  <LinksUpToDate>false</LinksUpToDate>
  <CharactersWithSpaces>12998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 件</dc:title>
  <dc:creator>李倩</dc:creator>
  <cp:lastModifiedBy>刘瑜</cp:lastModifiedBy>
  <cp:revision>2</cp:revision>
  <cp:lastPrinted>2026-09-03T10:20:00Z</cp:lastPrinted>
  <dcterms:created xsi:type="dcterms:W3CDTF">2026-09-03T09:46:00Z</dcterms:created>
  <dcterms:modified xsi:type="dcterms:W3CDTF">2026-09-30T14:34:00Z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747967C63B3A23478FD1986A496EB463_41</vt:lpwstr>
  </property>
  <property fmtid="{D5CDD505-2E9C-101B-9397-08002B2CF9AE}" pid="3" name="KSOProductBuildVer">
    <vt:lpwstr>2052-12.1.2.24730</vt:lpwstr>
  </property>
</Properties>
</file>